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9D0EE5" w:rsidP="009D0EE5">
      <w:pPr>
        <w:ind w:firstLine="720"/>
        <w:rPr>
          <w:b/>
          <w:bCs/>
          <w:i/>
          <w:iCs/>
          <w:sz w:val="24"/>
          <w:szCs w:val="24"/>
          <w:lang w:val="sr-Cyrl-CS"/>
        </w:rPr>
      </w:pPr>
      <w:r w:rsidRPr="00BB6FCD">
        <w:rPr>
          <w:sz w:val="24"/>
          <w:szCs w:val="24"/>
        </w:rPr>
        <w:t xml:space="preserve">       </w:t>
      </w:r>
      <w:r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770F5F" w:rsidRDefault="00770F5F" w:rsidP="00770F5F">
      <w:pPr>
        <w:rPr>
          <w:sz w:val="24"/>
          <w:szCs w:val="24"/>
          <w:lang w:val="sr-Latn-CS"/>
        </w:rPr>
      </w:pPr>
      <w:r>
        <w:rPr>
          <w:sz w:val="24"/>
          <w:szCs w:val="24"/>
          <w:lang w:val="en-GB"/>
        </w:rPr>
        <w:t xml:space="preserve">     </w:t>
      </w:r>
      <w:r w:rsidR="009D0EE5" w:rsidRPr="00770F5F">
        <w:rPr>
          <w:sz w:val="24"/>
          <w:szCs w:val="24"/>
          <w:lang w:val="sr-Cyrl-CS"/>
        </w:rPr>
        <w:t xml:space="preserve">Број: </w:t>
      </w:r>
      <w:r w:rsidR="009D0EE5" w:rsidRPr="00770F5F">
        <w:rPr>
          <w:sz w:val="24"/>
          <w:szCs w:val="24"/>
          <w:lang w:val="sr-Latn-CS"/>
        </w:rPr>
        <w:t>404-02-</w:t>
      </w:r>
      <w:r w:rsidRPr="00770F5F">
        <w:rPr>
          <w:sz w:val="24"/>
          <w:szCs w:val="24"/>
          <w:lang w:val="en-GB"/>
        </w:rPr>
        <w:t>15</w:t>
      </w:r>
      <w:r w:rsidR="009D0EE5" w:rsidRPr="00770F5F">
        <w:rPr>
          <w:sz w:val="24"/>
          <w:szCs w:val="24"/>
          <w:lang w:val="sr-Latn-CS"/>
        </w:rPr>
        <w:t>/201</w:t>
      </w:r>
      <w:r>
        <w:rPr>
          <w:sz w:val="24"/>
          <w:szCs w:val="24"/>
          <w:lang w:val="sr-Latn-CS"/>
        </w:rPr>
        <w:t>9</w:t>
      </w:r>
      <w:r w:rsidR="009D0EE5" w:rsidRPr="00770F5F">
        <w:rPr>
          <w:sz w:val="24"/>
          <w:szCs w:val="24"/>
          <w:lang w:val="sr-Latn-CS"/>
        </w:rPr>
        <w:t>-05</w:t>
      </w:r>
      <w:r w:rsidRPr="00770F5F">
        <w:rPr>
          <w:sz w:val="24"/>
          <w:szCs w:val="24"/>
          <w:lang w:val="sr-Latn-CS"/>
        </w:rPr>
        <w:t>/2</w:t>
      </w:r>
    </w:p>
    <w:p w:rsidR="009D0EE5" w:rsidRPr="00813C4E" w:rsidRDefault="009D0EE5" w:rsidP="009D0EE5">
      <w:pPr>
        <w:ind w:firstLine="360"/>
        <w:rPr>
          <w:bCs/>
          <w:sz w:val="24"/>
          <w:szCs w:val="24"/>
          <w:lang w:val="sr-Cyrl-CS"/>
        </w:rPr>
      </w:pPr>
      <w:bookmarkStart w:id="0" w:name="_GoBack"/>
      <w:bookmarkEnd w:id="0"/>
      <w:r w:rsidRPr="00813C4E">
        <w:rPr>
          <w:bCs/>
          <w:sz w:val="24"/>
          <w:szCs w:val="24"/>
          <w:lang w:val="sr-Cyrl-CS"/>
        </w:rPr>
        <w:t xml:space="preserve">      </w:t>
      </w:r>
      <w:r w:rsidR="001E0DC4">
        <w:rPr>
          <w:bCs/>
          <w:sz w:val="24"/>
          <w:szCs w:val="24"/>
          <w:lang w:val="sr-Cyrl-RS"/>
        </w:rPr>
        <w:t xml:space="preserve">Н о в и </w:t>
      </w:r>
      <w:r w:rsidRPr="00813C4E">
        <w:rPr>
          <w:bCs/>
          <w:sz w:val="24"/>
          <w:szCs w:val="24"/>
          <w:lang w:val="sr-Cyrl-CS"/>
        </w:rPr>
        <w:t xml:space="preserve"> Б е о г р а д</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BB6FCD" w:rsidRDefault="00AD7A7F" w:rsidP="00523AE3">
      <w:pPr>
        <w:jc w:val="center"/>
        <w:rPr>
          <w:sz w:val="24"/>
          <w:szCs w:val="24"/>
        </w:rPr>
      </w:pPr>
    </w:p>
    <w:p w:rsidR="005624B9" w:rsidRPr="00D85E68" w:rsidRDefault="005624B9" w:rsidP="005624B9">
      <w:pPr>
        <w:jc w:val="center"/>
        <w:rPr>
          <w:sz w:val="24"/>
          <w:szCs w:val="24"/>
        </w:rPr>
      </w:pPr>
      <w:r w:rsidRPr="00D85E68">
        <w:rPr>
          <w:sz w:val="24"/>
          <w:szCs w:val="24"/>
        </w:rPr>
        <w:t>КОНКУРСНА ДОКУМЕНТАЦИЈА</w:t>
      </w:r>
    </w:p>
    <w:p w:rsidR="005624B9" w:rsidRPr="00D85E68" w:rsidRDefault="00D85E68" w:rsidP="005624B9">
      <w:pPr>
        <w:jc w:val="center"/>
        <w:rPr>
          <w:sz w:val="24"/>
          <w:szCs w:val="24"/>
          <w:lang w:val="sr-Cyrl-RS"/>
        </w:rPr>
      </w:pPr>
      <w:r w:rsidRPr="00D85E68">
        <w:rPr>
          <w:sz w:val="24"/>
          <w:szCs w:val="24"/>
          <w:lang w:val="sr-Cyrl-RS"/>
        </w:rPr>
        <w:t>Мобилна телефонија</w:t>
      </w:r>
    </w:p>
    <w:p w:rsidR="005624B9" w:rsidRPr="00D85E68" w:rsidRDefault="005624B9" w:rsidP="005624B9">
      <w:pPr>
        <w:jc w:val="center"/>
        <w:rPr>
          <w:sz w:val="24"/>
          <w:szCs w:val="24"/>
          <w:lang w:val="sr-Cyrl-RS"/>
        </w:rPr>
      </w:pPr>
      <w:r w:rsidRPr="00D85E68">
        <w:rPr>
          <w:sz w:val="24"/>
          <w:szCs w:val="24"/>
          <w:lang w:val="sr-Cyrl-RS"/>
        </w:rPr>
        <w:t>Јавна набавка мале вредности</w:t>
      </w:r>
    </w:p>
    <w:p w:rsidR="005624B9" w:rsidRPr="00D85E68" w:rsidRDefault="005624B9" w:rsidP="005624B9">
      <w:pPr>
        <w:jc w:val="center"/>
        <w:rPr>
          <w:sz w:val="24"/>
          <w:szCs w:val="24"/>
          <w:lang w:val="sr-Cyrl-RS"/>
        </w:rPr>
      </w:pPr>
      <w:r w:rsidRPr="00D85E68">
        <w:rPr>
          <w:sz w:val="24"/>
          <w:szCs w:val="24"/>
        </w:rPr>
        <w:t xml:space="preserve">ЈН </w:t>
      </w:r>
      <w:r w:rsidRPr="00D85E68">
        <w:rPr>
          <w:sz w:val="24"/>
          <w:szCs w:val="24"/>
          <w:lang w:val="sr-Cyrl-RS"/>
        </w:rPr>
        <w:t xml:space="preserve">МВ </w:t>
      </w:r>
      <w:r w:rsidRPr="00D85E68">
        <w:rPr>
          <w:sz w:val="24"/>
          <w:szCs w:val="24"/>
        </w:rPr>
        <w:t xml:space="preserve">број: </w:t>
      </w:r>
      <w:r w:rsidRPr="00D85E68">
        <w:rPr>
          <w:sz w:val="24"/>
          <w:szCs w:val="24"/>
          <w:lang w:val="sr-Cyrl-RS"/>
        </w:rPr>
        <w:t>3/</w:t>
      </w:r>
      <w:r w:rsidRPr="00D85E68">
        <w:rPr>
          <w:sz w:val="24"/>
          <w:szCs w:val="24"/>
        </w:rPr>
        <w:t>201</w:t>
      </w:r>
      <w:r w:rsidRPr="00D85E68">
        <w:rPr>
          <w:sz w:val="24"/>
          <w:szCs w:val="24"/>
          <w:lang w:val="sr-Cyrl-RS"/>
        </w:rPr>
        <w:t>9</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(Објављено на Порталу јавних набавки и интернет страници Националне академије за јавну управу,</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 xml:space="preserve">, </w:t>
      </w:r>
      <w:r w:rsidR="00015F11">
        <w:rPr>
          <w:sz w:val="24"/>
          <w:szCs w:val="24"/>
          <w:lang w:val="en-GB"/>
        </w:rPr>
        <w:t>5</w:t>
      </w:r>
      <w:r w:rsidR="009D00C5" w:rsidRPr="009D00C5">
        <w:rPr>
          <w:sz w:val="24"/>
          <w:szCs w:val="24"/>
          <w:lang w:val="sr-Cyrl-RS"/>
        </w:rPr>
        <w:t xml:space="preserve">. </w:t>
      </w:r>
      <w:r w:rsidR="00015F11">
        <w:rPr>
          <w:sz w:val="24"/>
          <w:szCs w:val="24"/>
          <w:lang w:val="sr-Cyrl-RS"/>
        </w:rPr>
        <w:t>јуна</w:t>
      </w:r>
      <w:r w:rsidR="009D00C5" w:rsidRPr="009D00C5">
        <w:rPr>
          <w:sz w:val="24"/>
          <w:szCs w:val="24"/>
          <w:lang w:val="sr-Cyrl-RS"/>
        </w:rPr>
        <w:t xml:space="preserve"> 2019</w:t>
      </w:r>
      <w:r w:rsidRPr="009D00C5">
        <w:rPr>
          <w:sz w:val="24"/>
          <w:szCs w:val="24"/>
        </w:rPr>
        <w:t>.</w:t>
      </w:r>
      <w:r w:rsidRPr="00BB6FCD">
        <w:rPr>
          <w:sz w:val="24"/>
          <w:szCs w:val="24"/>
        </w:rPr>
        <w:t xml:space="preserve"> године)</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r w:rsidRPr="001F1977">
              <w:rPr>
                <w:sz w:val="24"/>
                <w:szCs w:val="24"/>
              </w:rPr>
              <w:t>Рок за подношење понуда</w:t>
            </w:r>
          </w:p>
        </w:tc>
        <w:tc>
          <w:tcPr>
            <w:tcW w:w="4925" w:type="dxa"/>
          </w:tcPr>
          <w:p w:rsidR="00E340C2" w:rsidRPr="009D00C5" w:rsidRDefault="000B1479" w:rsidP="005375CC">
            <w:pPr>
              <w:jc w:val="center"/>
              <w:rPr>
                <w:sz w:val="24"/>
                <w:szCs w:val="24"/>
              </w:rPr>
            </w:pPr>
            <w:r>
              <w:rPr>
                <w:sz w:val="24"/>
                <w:szCs w:val="24"/>
                <w:lang w:val="sr-Cyrl-RS"/>
              </w:rPr>
              <w:t>1</w:t>
            </w:r>
            <w:r w:rsidR="00302196">
              <w:rPr>
                <w:sz w:val="24"/>
                <w:szCs w:val="24"/>
                <w:lang w:val="sr-Cyrl-RS"/>
              </w:rPr>
              <w:t>4</w:t>
            </w:r>
            <w:r w:rsidR="00AF7023" w:rsidRPr="009D00C5">
              <w:rPr>
                <w:sz w:val="24"/>
                <w:szCs w:val="24"/>
              </w:rPr>
              <w:t xml:space="preserve">. </w:t>
            </w:r>
            <w:r w:rsidR="009D00C5" w:rsidRPr="009D00C5">
              <w:rPr>
                <w:sz w:val="24"/>
                <w:szCs w:val="24"/>
                <w:lang w:val="sr-Cyrl-RS"/>
              </w:rPr>
              <w:t>јун</w:t>
            </w:r>
            <w:r w:rsidR="00E340C2" w:rsidRPr="009D00C5">
              <w:rPr>
                <w:sz w:val="24"/>
                <w:szCs w:val="24"/>
              </w:rPr>
              <w:t xml:space="preserve"> 201</w:t>
            </w:r>
            <w:r w:rsidR="009D00C5" w:rsidRPr="009D00C5">
              <w:rPr>
                <w:sz w:val="24"/>
                <w:szCs w:val="24"/>
                <w:lang w:val="sr-Cyrl-RS"/>
              </w:rPr>
              <w:t>9</w:t>
            </w:r>
            <w:r w:rsidR="00E340C2" w:rsidRPr="009D00C5">
              <w:rPr>
                <w:sz w:val="24"/>
                <w:szCs w:val="24"/>
              </w:rPr>
              <w:t>. године до 10.00 часова</w:t>
            </w:r>
          </w:p>
        </w:tc>
      </w:tr>
      <w:tr w:rsidR="00E340C2" w:rsidRPr="00BB6FCD" w:rsidTr="00E340C2">
        <w:trPr>
          <w:trHeight w:val="259"/>
        </w:trPr>
        <w:tc>
          <w:tcPr>
            <w:tcW w:w="4081" w:type="dxa"/>
          </w:tcPr>
          <w:p w:rsidR="00E340C2" w:rsidRPr="001F1977" w:rsidRDefault="00E340C2" w:rsidP="00523AE3">
            <w:pPr>
              <w:jc w:val="center"/>
              <w:rPr>
                <w:sz w:val="24"/>
                <w:szCs w:val="24"/>
              </w:rPr>
            </w:pPr>
            <w:r w:rsidRPr="001F1977">
              <w:rPr>
                <w:sz w:val="24"/>
                <w:szCs w:val="24"/>
              </w:rPr>
              <w:t>Јавно отварање понуда</w:t>
            </w:r>
          </w:p>
        </w:tc>
        <w:tc>
          <w:tcPr>
            <w:tcW w:w="4925" w:type="dxa"/>
          </w:tcPr>
          <w:p w:rsidR="00E340C2" w:rsidRPr="009D00C5" w:rsidRDefault="000B1479" w:rsidP="005375CC">
            <w:pPr>
              <w:jc w:val="center"/>
              <w:rPr>
                <w:sz w:val="24"/>
                <w:szCs w:val="24"/>
              </w:rPr>
            </w:pPr>
            <w:r>
              <w:rPr>
                <w:sz w:val="24"/>
                <w:szCs w:val="24"/>
                <w:lang w:val="sr-Cyrl-RS"/>
              </w:rPr>
              <w:t>1</w:t>
            </w:r>
            <w:r w:rsidR="00302196">
              <w:rPr>
                <w:sz w:val="24"/>
                <w:szCs w:val="24"/>
                <w:lang w:val="sr-Cyrl-RS"/>
              </w:rPr>
              <w:t>4</w:t>
            </w:r>
            <w:r w:rsidR="00AF7023" w:rsidRPr="009D00C5">
              <w:rPr>
                <w:sz w:val="24"/>
                <w:szCs w:val="24"/>
              </w:rPr>
              <w:t>.</w:t>
            </w:r>
            <w:r w:rsidR="009D00C5" w:rsidRPr="009D00C5">
              <w:rPr>
                <w:sz w:val="24"/>
                <w:szCs w:val="24"/>
                <w:lang w:val="sr-Cyrl-RS"/>
              </w:rPr>
              <w:t xml:space="preserve"> јун</w:t>
            </w:r>
            <w:r w:rsidR="00E340C2" w:rsidRPr="009D00C5">
              <w:rPr>
                <w:sz w:val="24"/>
                <w:szCs w:val="24"/>
              </w:rPr>
              <w:t xml:space="preserve"> 201</w:t>
            </w:r>
            <w:r w:rsidR="009D00C5" w:rsidRPr="009D00C5">
              <w:rPr>
                <w:sz w:val="24"/>
                <w:szCs w:val="24"/>
                <w:lang w:val="sr-Cyrl-RS"/>
              </w:rPr>
              <w:t>9</w:t>
            </w:r>
            <w:r w:rsidR="00E340C2" w:rsidRPr="009D00C5">
              <w:rPr>
                <w:sz w:val="24"/>
                <w:szCs w:val="24"/>
              </w:rPr>
              <w:t xml:space="preserve">. године у </w:t>
            </w:r>
            <w:r w:rsidR="00FA7688" w:rsidRPr="009D00C5">
              <w:rPr>
                <w:sz w:val="24"/>
                <w:szCs w:val="24"/>
              </w:rPr>
              <w:t>1</w:t>
            </w:r>
            <w:r w:rsidR="0037185D" w:rsidRPr="009D00C5">
              <w:rPr>
                <w:sz w:val="24"/>
                <w:szCs w:val="24"/>
                <w:lang w:val="sr-Cyrl-RS"/>
              </w:rPr>
              <w:t>0</w:t>
            </w:r>
            <w:r w:rsidR="00772496" w:rsidRPr="009D00C5">
              <w:rPr>
                <w:sz w:val="24"/>
                <w:szCs w:val="24"/>
              </w:rPr>
              <w:t>.</w:t>
            </w:r>
            <w:r w:rsidR="0037185D" w:rsidRPr="009D00C5">
              <w:rPr>
                <w:sz w:val="24"/>
                <w:szCs w:val="24"/>
                <w:lang w:val="sr-Cyrl-RS"/>
              </w:rPr>
              <w:t>3</w:t>
            </w:r>
            <w:r w:rsidR="00772496" w:rsidRPr="009D00C5">
              <w:rPr>
                <w:sz w:val="24"/>
                <w:szCs w:val="24"/>
              </w:rPr>
              <w:t>0</w:t>
            </w:r>
            <w:r w:rsidR="00E340C2" w:rsidRPr="009D00C5">
              <w:rPr>
                <w:sz w:val="24"/>
                <w:szCs w:val="24"/>
              </w:rPr>
              <w:t xml:space="preserve"> часова</w:t>
            </w:r>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D7A7F" w:rsidRPr="00BB6FCD" w:rsidRDefault="00AD7A7F" w:rsidP="00523AE3">
      <w:pPr>
        <w:jc w:val="center"/>
        <w:rPr>
          <w:sz w:val="24"/>
          <w:szCs w:val="24"/>
        </w:rPr>
      </w:pPr>
    </w:p>
    <w:p w:rsidR="00AA730D" w:rsidRDefault="00AA730D" w:rsidP="00523AE3">
      <w:pPr>
        <w:jc w:val="center"/>
        <w:rPr>
          <w:sz w:val="24"/>
          <w:szCs w:val="24"/>
        </w:rPr>
      </w:pPr>
    </w:p>
    <w:p w:rsidR="009D00C5" w:rsidRDefault="009D00C5"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r w:rsidRPr="00BB6FCD">
        <w:rPr>
          <w:sz w:val="24"/>
          <w:szCs w:val="24"/>
        </w:rPr>
        <w:t xml:space="preserve">На основу чл. 39. и 61. Закона о јавним набавкама (“Службени гласник РС” број 124/12, </w:t>
      </w:r>
      <w:r w:rsidRPr="00BB6FCD">
        <w:rPr>
          <w:sz w:val="24"/>
          <w:szCs w:val="24"/>
        </w:rPr>
        <w:lastRenderedPageBreak/>
        <w:t>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770F5F">
        <w:rPr>
          <w:sz w:val="24"/>
          <w:szCs w:val="24"/>
        </w:rPr>
        <w:t xml:space="preserve">), Одлуке о покретању поступка јавне набавке </w:t>
      </w:r>
      <w:r w:rsidR="00772156" w:rsidRPr="00770F5F">
        <w:rPr>
          <w:sz w:val="24"/>
          <w:szCs w:val="24"/>
          <w:lang w:val="sr-Cyrl-RS"/>
        </w:rPr>
        <w:t>б</w:t>
      </w:r>
      <w:r w:rsidR="00E340C2" w:rsidRPr="00770F5F">
        <w:rPr>
          <w:sz w:val="24"/>
          <w:szCs w:val="24"/>
        </w:rPr>
        <w:t xml:space="preserve">рој: </w:t>
      </w:r>
      <w:r w:rsidR="009D0EE5" w:rsidRPr="00770F5F">
        <w:rPr>
          <w:sz w:val="24"/>
          <w:szCs w:val="24"/>
        </w:rPr>
        <w:t>404-02-</w:t>
      </w:r>
      <w:r w:rsidR="00770F5F" w:rsidRPr="00770F5F">
        <w:rPr>
          <w:sz w:val="24"/>
          <w:szCs w:val="24"/>
          <w:lang w:val="en-GB"/>
        </w:rPr>
        <w:t>15</w:t>
      </w:r>
      <w:r w:rsidR="009D0EE5" w:rsidRPr="00770F5F">
        <w:rPr>
          <w:sz w:val="24"/>
          <w:szCs w:val="24"/>
        </w:rPr>
        <w:t>/201</w:t>
      </w:r>
      <w:r w:rsidR="00770F5F" w:rsidRPr="00770F5F">
        <w:rPr>
          <w:sz w:val="24"/>
          <w:szCs w:val="24"/>
        </w:rPr>
        <w:t>9</w:t>
      </w:r>
      <w:r w:rsidR="009D0EE5" w:rsidRPr="00770F5F">
        <w:rPr>
          <w:sz w:val="24"/>
          <w:szCs w:val="24"/>
        </w:rPr>
        <w:t xml:space="preserve">-05 од </w:t>
      </w:r>
      <w:r w:rsidR="00770F5F" w:rsidRPr="00770F5F">
        <w:rPr>
          <w:sz w:val="24"/>
          <w:szCs w:val="24"/>
          <w:lang w:val="en-GB"/>
        </w:rPr>
        <w:t>3</w:t>
      </w:r>
      <w:r w:rsidR="009D00C5" w:rsidRPr="00770F5F">
        <w:rPr>
          <w:sz w:val="24"/>
          <w:szCs w:val="24"/>
          <w:lang w:val="sr-Cyrl-RS"/>
        </w:rPr>
        <w:t xml:space="preserve">. </w:t>
      </w:r>
      <w:r w:rsidR="00770F5F" w:rsidRPr="00770F5F">
        <w:rPr>
          <w:sz w:val="24"/>
          <w:szCs w:val="24"/>
          <w:lang w:val="sr-Cyrl-RS"/>
        </w:rPr>
        <w:t>јуна</w:t>
      </w:r>
      <w:r w:rsidR="00E340C2" w:rsidRPr="00770F5F">
        <w:rPr>
          <w:sz w:val="24"/>
          <w:szCs w:val="24"/>
        </w:rPr>
        <w:t xml:space="preserve"> 201</w:t>
      </w:r>
      <w:r w:rsidR="009D00C5" w:rsidRPr="00770F5F">
        <w:rPr>
          <w:sz w:val="24"/>
          <w:szCs w:val="24"/>
          <w:lang w:val="sr-Cyrl-RS"/>
        </w:rPr>
        <w:t>9</w:t>
      </w:r>
      <w:r w:rsidR="00E340C2" w:rsidRPr="00770F5F">
        <w:rPr>
          <w:sz w:val="24"/>
          <w:szCs w:val="24"/>
        </w:rPr>
        <w:t>. године</w:t>
      </w:r>
      <w:r w:rsidRPr="00770F5F">
        <w:rPr>
          <w:sz w:val="24"/>
          <w:szCs w:val="24"/>
        </w:rPr>
        <w:t>, Решења о образовању комисије за јавну набавку</w:t>
      </w:r>
      <w:r w:rsidR="00E340C2" w:rsidRPr="00770F5F">
        <w:rPr>
          <w:sz w:val="24"/>
          <w:szCs w:val="24"/>
        </w:rPr>
        <w:t xml:space="preserve"> </w:t>
      </w:r>
      <w:r w:rsidR="00772156" w:rsidRPr="00770F5F">
        <w:rPr>
          <w:sz w:val="24"/>
          <w:szCs w:val="24"/>
          <w:lang w:val="sr-Cyrl-RS"/>
        </w:rPr>
        <w:t>б</w:t>
      </w:r>
      <w:r w:rsidR="00E340C2" w:rsidRPr="00770F5F">
        <w:rPr>
          <w:sz w:val="24"/>
          <w:szCs w:val="24"/>
        </w:rPr>
        <w:t>рој:</w:t>
      </w:r>
      <w:r w:rsidRPr="00770F5F">
        <w:rPr>
          <w:sz w:val="24"/>
          <w:szCs w:val="24"/>
        </w:rPr>
        <w:t xml:space="preserve"> </w:t>
      </w:r>
      <w:r w:rsidR="00770F5F" w:rsidRPr="00770F5F">
        <w:rPr>
          <w:sz w:val="24"/>
          <w:szCs w:val="24"/>
          <w:lang w:val="sr-Cyrl-RS"/>
        </w:rPr>
        <w:t>404-02-15</w:t>
      </w:r>
      <w:r w:rsidR="00AA22F1" w:rsidRPr="00770F5F">
        <w:rPr>
          <w:sz w:val="24"/>
          <w:szCs w:val="24"/>
          <w:lang w:val="sr-Cyrl-RS"/>
        </w:rPr>
        <w:t>/201</w:t>
      </w:r>
      <w:r w:rsidR="00770F5F" w:rsidRPr="00770F5F">
        <w:rPr>
          <w:sz w:val="24"/>
          <w:szCs w:val="24"/>
          <w:lang w:val="sr-Cyrl-RS"/>
        </w:rPr>
        <w:t>9</w:t>
      </w:r>
      <w:r w:rsidR="00AA22F1" w:rsidRPr="00770F5F">
        <w:rPr>
          <w:sz w:val="24"/>
          <w:szCs w:val="24"/>
          <w:lang w:val="sr-Cyrl-RS"/>
        </w:rPr>
        <w:t>-05</w:t>
      </w:r>
      <w:r w:rsidR="00770F5F" w:rsidRPr="00770F5F">
        <w:rPr>
          <w:sz w:val="24"/>
          <w:szCs w:val="24"/>
          <w:lang w:val="sr-Cyrl-RS"/>
        </w:rPr>
        <w:t>/1</w:t>
      </w:r>
      <w:r w:rsidR="00AA22F1" w:rsidRPr="00770F5F">
        <w:rPr>
          <w:sz w:val="24"/>
          <w:szCs w:val="24"/>
          <w:lang w:val="sr-Cyrl-RS"/>
        </w:rPr>
        <w:t xml:space="preserve"> од </w:t>
      </w:r>
      <w:r w:rsidR="00770F5F" w:rsidRPr="00770F5F">
        <w:rPr>
          <w:sz w:val="24"/>
          <w:szCs w:val="24"/>
          <w:lang w:val="sr-Cyrl-RS"/>
        </w:rPr>
        <w:t>3</w:t>
      </w:r>
      <w:r w:rsidR="00AA22F1" w:rsidRPr="00770F5F">
        <w:rPr>
          <w:sz w:val="24"/>
          <w:szCs w:val="24"/>
          <w:lang w:val="sr-Cyrl-RS"/>
        </w:rPr>
        <w:t>.</w:t>
      </w:r>
      <w:r w:rsidR="00E340C2" w:rsidRPr="00770F5F">
        <w:rPr>
          <w:sz w:val="24"/>
          <w:szCs w:val="24"/>
        </w:rPr>
        <w:t xml:space="preserve"> </w:t>
      </w:r>
      <w:r w:rsidR="00770F5F" w:rsidRPr="00770F5F">
        <w:rPr>
          <w:sz w:val="24"/>
          <w:szCs w:val="24"/>
          <w:lang w:val="sr-Cyrl-RS"/>
        </w:rPr>
        <w:t>јуна</w:t>
      </w:r>
      <w:r w:rsidR="00E340C2" w:rsidRPr="00770F5F">
        <w:rPr>
          <w:sz w:val="24"/>
          <w:szCs w:val="24"/>
        </w:rPr>
        <w:t xml:space="preserve"> 201</w:t>
      </w:r>
      <w:r w:rsidR="009D00C5" w:rsidRPr="00770F5F">
        <w:rPr>
          <w:sz w:val="24"/>
          <w:szCs w:val="24"/>
          <w:lang w:val="sr-Cyrl-RS"/>
        </w:rPr>
        <w:t>9</w:t>
      </w:r>
      <w:r w:rsidR="00E340C2" w:rsidRPr="00770F5F">
        <w:rPr>
          <w:sz w:val="24"/>
          <w:szCs w:val="24"/>
        </w:rPr>
        <w:t>. године</w:t>
      </w:r>
      <w:r w:rsidRPr="00770F5F">
        <w:rPr>
          <w:sz w:val="24"/>
          <w:szCs w:val="24"/>
        </w:rPr>
        <w:t>, припремљена је:</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D85E68" w:rsidRPr="00D85E68" w:rsidRDefault="00D85E68" w:rsidP="00D85E68">
      <w:pPr>
        <w:jc w:val="center"/>
        <w:rPr>
          <w:sz w:val="24"/>
          <w:szCs w:val="24"/>
          <w:lang w:val="sr-Cyrl-RS"/>
        </w:rPr>
      </w:pPr>
      <w:r w:rsidRPr="00D85E68">
        <w:rPr>
          <w:sz w:val="24"/>
          <w:szCs w:val="24"/>
          <w:lang w:val="sr-Cyrl-RS"/>
        </w:rPr>
        <w:t>Мобилна телефонија</w:t>
      </w:r>
    </w:p>
    <w:p w:rsidR="00D85E68" w:rsidRPr="00D85E68" w:rsidRDefault="00D85E68" w:rsidP="00D85E68">
      <w:pPr>
        <w:jc w:val="center"/>
        <w:rPr>
          <w:sz w:val="24"/>
          <w:szCs w:val="24"/>
          <w:lang w:val="sr-Cyrl-RS"/>
        </w:rPr>
      </w:pPr>
      <w:r w:rsidRPr="00D85E68">
        <w:rPr>
          <w:sz w:val="24"/>
          <w:szCs w:val="24"/>
          <w:lang w:val="sr-Cyrl-RS"/>
        </w:rPr>
        <w:t>Јавна набавка мале вредности</w:t>
      </w:r>
    </w:p>
    <w:p w:rsidR="00D85E68" w:rsidRPr="00D85E68" w:rsidRDefault="00D85E68" w:rsidP="00D85E68">
      <w:pPr>
        <w:jc w:val="center"/>
        <w:rPr>
          <w:sz w:val="24"/>
          <w:szCs w:val="24"/>
          <w:lang w:val="sr-Cyrl-RS"/>
        </w:rPr>
      </w:pPr>
      <w:r w:rsidRPr="00D85E68">
        <w:rPr>
          <w:sz w:val="24"/>
          <w:szCs w:val="24"/>
        </w:rPr>
        <w:t xml:space="preserve">ЈН </w:t>
      </w:r>
      <w:r w:rsidRPr="00D85E68">
        <w:rPr>
          <w:sz w:val="24"/>
          <w:szCs w:val="24"/>
          <w:lang w:val="sr-Cyrl-RS"/>
        </w:rPr>
        <w:t xml:space="preserve">МВ </w:t>
      </w:r>
      <w:r w:rsidRPr="00D85E68">
        <w:rPr>
          <w:sz w:val="24"/>
          <w:szCs w:val="24"/>
        </w:rPr>
        <w:t xml:space="preserve">број: </w:t>
      </w:r>
      <w:r w:rsidRPr="00D85E68">
        <w:rPr>
          <w:sz w:val="24"/>
          <w:szCs w:val="24"/>
          <w:lang w:val="sr-Cyrl-RS"/>
        </w:rPr>
        <w:t>3/</w:t>
      </w:r>
      <w:r w:rsidRPr="00D85E68">
        <w:rPr>
          <w:sz w:val="24"/>
          <w:szCs w:val="24"/>
        </w:rPr>
        <w:t>201</w:t>
      </w:r>
      <w:r w:rsidRPr="00D85E68">
        <w:rPr>
          <w:sz w:val="24"/>
          <w:szCs w:val="24"/>
          <w:lang w:val="sr-Cyrl-RS"/>
        </w:rPr>
        <w:t>9</w:t>
      </w:r>
    </w:p>
    <w:p w:rsidR="00632448" w:rsidRPr="00BB6FCD" w:rsidRDefault="00632448" w:rsidP="00523AE3">
      <w:pPr>
        <w:rPr>
          <w:sz w:val="24"/>
          <w:szCs w:val="24"/>
        </w:rPr>
      </w:pP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r w:rsidRPr="00BB6FCD">
        <w:rPr>
          <w:sz w:val="24"/>
          <w:szCs w:val="24"/>
        </w:rPr>
        <w:t>Конкурсна документација садржи:</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r w:rsidRPr="00777D3C">
              <w:rPr>
                <w:rFonts w:eastAsia="TimesNewRomanPSMT"/>
                <w:sz w:val="24"/>
                <w:szCs w:val="24"/>
              </w:rPr>
              <w:t>Назив</w:t>
            </w:r>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r w:rsidRPr="00777D3C">
              <w:rPr>
                <w:rFonts w:eastAsia="TimesNewRomanPSMT"/>
                <w:sz w:val="24"/>
                <w:szCs w:val="24"/>
              </w:rPr>
              <w:t>Страна</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9D00C5" w:rsidP="00B6393C">
            <w:pPr>
              <w:spacing w:line="360" w:lineRule="auto"/>
              <w:jc w:val="center"/>
              <w:rPr>
                <w:rFonts w:eastAsia="TimesNewRomanPSMT"/>
                <w:sz w:val="24"/>
                <w:szCs w:val="24"/>
                <w:lang w:val="sr-Cyrl-RS"/>
              </w:rPr>
            </w:pPr>
            <w:r>
              <w:rPr>
                <w:rFonts w:eastAsia="TimesNewRomanPSMT"/>
                <w:sz w:val="24"/>
                <w:szCs w:val="24"/>
                <w:lang w:val="sr-Cyrl-RS"/>
              </w:rPr>
              <w:t>7</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9D00C5" w:rsidP="00B6393C">
            <w:pPr>
              <w:snapToGrid w:val="0"/>
              <w:spacing w:line="360" w:lineRule="auto"/>
              <w:jc w:val="center"/>
              <w:rPr>
                <w:rFonts w:eastAsia="TimesNewRomanPSMT"/>
                <w:sz w:val="24"/>
                <w:szCs w:val="24"/>
                <w:lang w:val="sr-Cyrl-RS"/>
              </w:rPr>
            </w:pPr>
            <w:r>
              <w:rPr>
                <w:rFonts w:eastAsia="TimesNewRomanPSMT"/>
                <w:sz w:val="24"/>
                <w:szCs w:val="24"/>
                <w:lang w:val="sr-Cyrl-RS"/>
              </w:rPr>
              <w:t>8</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w:t>
            </w:r>
            <w:r w:rsidR="009D00C5">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9D00C5" w:rsidP="0086080B">
            <w:pPr>
              <w:snapToGrid w:val="0"/>
              <w:spacing w:line="360" w:lineRule="auto"/>
              <w:jc w:val="center"/>
              <w:rPr>
                <w:rFonts w:eastAsia="TimesNewRomanPSMT"/>
                <w:sz w:val="24"/>
                <w:szCs w:val="24"/>
                <w:lang w:val="sr-Cyrl-RS"/>
              </w:rPr>
            </w:pPr>
            <w:r>
              <w:rPr>
                <w:rFonts w:eastAsia="TimesNewRomanPSMT"/>
                <w:sz w:val="24"/>
                <w:szCs w:val="24"/>
                <w:lang w:val="sr-Cyrl-RS"/>
              </w:rPr>
              <w:t>21</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headerReference w:type="default" r:id="rId10"/>
          <w:footerReference w:type="default" r:id="rId11"/>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1" w:name="_Toc517938769"/>
      <w:r w:rsidRPr="00996BB1">
        <w:rPr>
          <w:b w:val="0"/>
          <w:sz w:val="24"/>
        </w:rPr>
        <w:lastRenderedPageBreak/>
        <w:t>ОПШТИ ПОДАЦИ О ЈАВНОЈ НАБАВЦИ</w:t>
      </w:r>
      <w:bookmarkEnd w:id="1"/>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r w:rsidRPr="005624B9">
        <w:rPr>
          <w:i/>
          <w:sz w:val="24"/>
          <w:szCs w:val="24"/>
        </w:rPr>
        <w:t xml:space="preserve">Подаци о </w:t>
      </w:r>
      <w:r w:rsidR="00907B09">
        <w:rPr>
          <w:i/>
          <w:sz w:val="24"/>
          <w:szCs w:val="24"/>
          <w:lang w:val="sr-Cyrl-RS"/>
        </w:rPr>
        <w:t xml:space="preserve">Наручиоцу </w:t>
      </w:r>
    </w:p>
    <w:p w:rsidR="005624B9" w:rsidRPr="005624B9" w:rsidRDefault="005624B9" w:rsidP="005624B9">
      <w:pPr>
        <w:ind w:left="709"/>
        <w:jc w:val="both"/>
        <w:rPr>
          <w:sz w:val="24"/>
          <w:szCs w:val="24"/>
        </w:rPr>
      </w:pPr>
      <w:r w:rsidRPr="005624B9">
        <w:rPr>
          <w:sz w:val="24"/>
          <w:szCs w:val="24"/>
        </w:rPr>
        <w:t xml:space="preserve">Наручилац: Национала академија за јавну управу (у даљем тексту: </w:t>
      </w:r>
      <w:r>
        <w:rPr>
          <w:sz w:val="24"/>
          <w:szCs w:val="24"/>
          <w:lang w:val="sr-Cyrl-RS"/>
        </w:rPr>
        <w:t>Закупац</w:t>
      </w:r>
      <w:r w:rsidRPr="005624B9">
        <w:rPr>
          <w:sz w:val="24"/>
          <w:szCs w:val="24"/>
        </w:rPr>
        <w:t xml:space="preserve">) </w:t>
      </w:r>
    </w:p>
    <w:p w:rsidR="005624B9" w:rsidRPr="005624B9" w:rsidRDefault="005624B9" w:rsidP="005624B9">
      <w:pPr>
        <w:ind w:firstLine="709"/>
        <w:jc w:val="both"/>
        <w:rPr>
          <w:sz w:val="24"/>
          <w:szCs w:val="24"/>
        </w:rPr>
      </w:pPr>
      <w:r w:rsidRPr="005624B9">
        <w:rPr>
          <w:sz w:val="24"/>
          <w:szCs w:val="24"/>
        </w:rPr>
        <w:t xml:space="preserve">Седиште Наручиоца: Нови Београд, Булевар Михајла Пупина број 2 </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r w:rsidRPr="005624B9">
        <w:rPr>
          <w:sz w:val="24"/>
          <w:szCs w:val="24"/>
        </w:rPr>
        <w:t xml:space="preserve">Матични број: 17910892 </w:t>
      </w:r>
    </w:p>
    <w:p w:rsidR="005624B9" w:rsidRPr="005624B9" w:rsidRDefault="005624B9" w:rsidP="005624B9">
      <w:pPr>
        <w:ind w:firstLine="709"/>
        <w:jc w:val="both"/>
        <w:rPr>
          <w:sz w:val="24"/>
          <w:szCs w:val="24"/>
        </w:rPr>
      </w:pPr>
      <w:r w:rsidRPr="005624B9">
        <w:rPr>
          <w:sz w:val="24"/>
          <w:szCs w:val="24"/>
        </w:rPr>
        <w:t xml:space="preserve">Интернет страница: </w:t>
      </w:r>
      <w:hyperlink r:id="rId12"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r w:rsidRPr="005624B9">
        <w:rPr>
          <w:i/>
          <w:sz w:val="24"/>
          <w:szCs w:val="24"/>
        </w:rPr>
        <w:t>Врста поступка јавне набавке</w:t>
      </w:r>
    </w:p>
    <w:p w:rsidR="005624B9" w:rsidRPr="005624B9" w:rsidRDefault="005624B9" w:rsidP="005624B9">
      <w:pPr>
        <w:ind w:left="709"/>
        <w:jc w:val="both"/>
        <w:rPr>
          <w:sz w:val="24"/>
          <w:szCs w:val="24"/>
        </w:rPr>
      </w:pPr>
      <w:r w:rsidRPr="005624B9">
        <w:rPr>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r w:rsidRPr="005624B9">
        <w:rPr>
          <w:i/>
          <w:sz w:val="24"/>
          <w:szCs w:val="24"/>
        </w:rPr>
        <w:t>Предмет јавне набавке</w:t>
      </w:r>
    </w:p>
    <w:p w:rsidR="005624B9" w:rsidRPr="005624B9" w:rsidRDefault="005624B9" w:rsidP="005624B9">
      <w:pPr>
        <w:ind w:left="709"/>
        <w:jc w:val="both"/>
        <w:rPr>
          <w:sz w:val="24"/>
          <w:szCs w:val="24"/>
          <w:lang w:val="sr-Cyrl-RS"/>
        </w:rPr>
      </w:pPr>
      <w:r w:rsidRPr="005624B9">
        <w:rPr>
          <w:sz w:val="24"/>
          <w:szCs w:val="24"/>
        </w:rPr>
        <w:t xml:space="preserve">Предмет јавне набавке </w:t>
      </w:r>
      <w:r w:rsidRPr="005624B9">
        <w:rPr>
          <w:sz w:val="24"/>
          <w:szCs w:val="24"/>
          <w:lang w:val="sr-Cyrl-RS"/>
        </w:rPr>
        <w:t xml:space="preserve">је набавка </w:t>
      </w:r>
      <w:r w:rsidR="00D85E68">
        <w:rPr>
          <w:sz w:val="24"/>
          <w:szCs w:val="24"/>
          <w:lang w:val="sr-Cyrl-RS"/>
        </w:rPr>
        <w:t>услуге мобилне телефоније</w:t>
      </w:r>
      <w:r w:rsidRPr="005624B9">
        <w:rPr>
          <w:sz w:val="24"/>
          <w:szCs w:val="24"/>
          <w:lang w:val="sr-Cyrl-RS"/>
        </w:rPr>
        <w:t>.</w:t>
      </w:r>
    </w:p>
    <w:p w:rsidR="005624B9" w:rsidRPr="005624B9" w:rsidRDefault="005624B9" w:rsidP="003E0BF5">
      <w:pPr>
        <w:pStyle w:val="ListParagraph"/>
        <w:tabs>
          <w:tab w:val="left" w:pos="1134"/>
        </w:tabs>
        <w:ind w:left="709"/>
        <w:jc w:val="both"/>
        <w:rPr>
          <w:rFonts w:eastAsia="Batang"/>
          <w:color w:val="000000" w:themeColor="text1"/>
          <w:sz w:val="24"/>
          <w:szCs w:val="24"/>
        </w:rPr>
      </w:pPr>
      <w:r w:rsidRPr="005624B9">
        <w:rPr>
          <w:sz w:val="24"/>
          <w:szCs w:val="24"/>
        </w:rPr>
        <w:tab/>
      </w:r>
      <w:r w:rsidRPr="003E0BF5">
        <w:rPr>
          <w:sz w:val="24"/>
          <w:szCs w:val="24"/>
        </w:rPr>
        <w:t xml:space="preserve">Назив и ознака из општег речника набавке: </w:t>
      </w:r>
      <w:r w:rsidR="003E0BF5">
        <w:rPr>
          <w:sz w:val="24"/>
          <w:szCs w:val="24"/>
          <w:lang w:val="sr-Cyrl-CS"/>
        </w:rPr>
        <w:t>642120</w:t>
      </w:r>
      <w:r w:rsidR="003E0BF5" w:rsidRPr="00B457C2">
        <w:rPr>
          <w:sz w:val="24"/>
          <w:szCs w:val="24"/>
        </w:rPr>
        <w:t>00</w:t>
      </w:r>
      <w:r w:rsidR="003E0BF5">
        <w:rPr>
          <w:sz w:val="24"/>
          <w:szCs w:val="24"/>
          <w:lang w:val="sr-Cyrl-CS"/>
        </w:rPr>
        <w:t xml:space="preserve"> </w:t>
      </w:r>
      <w:r w:rsidR="003E0BF5">
        <w:rPr>
          <w:sz w:val="24"/>
          <w:szCs w:val="24"/>
          <w:lang w:val="sr-Cyrl-RS"/>
        </w:rPr>
        <w:t>- Услуга мобилне телефоније</w:t>
      </w:r>
    </w:p>
    <w:p w:rsidR="005624B9" w:rsidRPr="005624B9" w:rsidRDefault="005624B9" w:rsidP="005624B9">
      <w:pPr>
        <w:ind w:left="709"/>
        <w:jc w:val="both"/>
        <w:rPr>
          <w:sz w:val="24"/>
          <w:szCs w:val="24"/>
          <w:lang w:val="sr-Cyrl-RS"/>
        </w:rPr>
      </w:pPr>
      <w:r w:rsidRPr="005624B9">
        <w:rPr>
          <w:sz w:val="24"/>
          <w:szCs w:val="24"/>
        </w:rPr>
        <w:t>Редни број јавне набавке</w:t>
      </w:r>
      <w:r w:rsidRPr="005624B9">
        <w:rPr>
          <w:sz w:val="24"/>
          <w:szCs w:val="24"/>
          <w:lang w:val="sr-Cyrl-RS"/>
        </w:rPr>
        <w:t>:</w:t>
      </w:r>
      <w:r w:rsidRPr="005624B9">
        <w:rPr>
          <w:sz w:val="24"/>
          <w:szCs w:val="24"/>
        </w:rPr>
        <w:t xml:space="preserve"> </w:t>
      </w:r>
      <w:r w:rsidRPr="005624B9">
        <w:rPr>
          <w:sz w:val="24"/>
          <w:szCs w:val="24"/>
          <w:lang w:val="sr-Cyrl-RS"/>
        </w:rPr>
        <w:t xml:space="preserve">ЈН МВ </w:t>
      </w:r>
      <w:r w:rsidRPr="00D85E68">
        <w:rPr>
          <w:sz w:val="24"/>
          <w:szCs w:val="24"/>
          <w:lang w:val="sr-Cyrl-RS"/>
        </w:rPr>
        <w:t>3</w:t>
      </w:r>
      <w:r w:rsidRPr="00D85E68">
        <w:rPr>
          <w:sz w:val="24"/>
          <w:szCs w:val="24"/>
        </w:rPr>
        <w:t>/201</w:t>
      </w:r>
      <w:r w:rsidRPr="00D85E68">
        <w:rPr>
          <w:sz w:val="24"/>
          <w:szCs w:val="24"/>
          <w:lang w:val="sr-Cyrl-RS"/>
        </w:rPr>
        <w:t>9</w:t>
      </w:r>
    </w:p>
    <w:p w:rsidR="005624B9" w:rsidRPr="005624B9" w:rsidRDefault="005624B9" w:rsidP="005624B9">
      <w:pPr>
        <w:ind w:left="709"/>
        <w:jc w:val="both"/>
        <w:rPr>
          <w:sz w:val="24"/>
          <w:szCs w:val="24"/>
        </w:rPr>
      </w:pPr>
      <w:r w:rsidRPr="005624B9">
        <w:rPr>
          <w:sz w:val="24"/>
          <w:szCs w:val="24"/>
        </w:rPr>
        <w:t>Понуђен</w:t>
      </w:r>
      <w:r w:rsidRPr="005624B9">
        <w:rPr>
          <w:sz w:val="24"/>
          <w:szCs w:val="24"/>
          <w:lang w:val="sr-Cyrl-RS"/>
        </w:rPr>
        <w:t>е услуге</w:t>
      </w:r>
      <w:r w:rsidRPr="005624B9">
        <w:rPr>
          <w:sz w:val="24"/>
          <w:szCs w:val="24"/>
        </w:rPr>
        <w:t xml:space="preserve"> морају у целини да одговарају захтевима из конкурсне документације.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r w:rsidRPr="005624B9">
        <w:rPr>
          <w:i/>
          <w:sz w:val="24"/>
          <w:szCs w:val="24"/>
        </w:rPr>
        <w:t>Циљ поступка</w:t>
      </w:r>
    </w:p>
    <w:p w:rsidR="005624B9" w:rsidRPr="005624B9" w:rsidRDefault="005624B9" w:rsidP="005624B9">
      <w:pPr>
        <w:ind w:left="709"/>
        <w:jc w:val="both"/>
        <w:rPr>
          <w:sz w:val="24"/>
          <w:szCs w:val="24"/>
        </w:rPr>
      </w:pPr>
      <w:r w:rsidRPr="005624B9">
        <w:rPr>
          <w:sz w:val="24"/>
          <w:szCs w:val="24"/>
        </w:rPr>
        <w:t>Поступак јавне набавке се спроводи ради закључења уговора о јавној набавци.</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r w:rsidRPr="005624B9">
        <w:rPr>
          <w:i/>
          <w:sz w:val="24"/>
          <w:szCs w:val="24"/>
        </w:rPr>
        <w:t xml:space="preserve">Контакт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r w:rsidRPr="005624B9">
        <w:rPr>
          <w:sz w:val="24"/>
          <w:szCs w:val="24"/>
          <w:lang w:val="sr-Latn-RS"/>
        </w:rPr>
        <w:t>mail</w:t>
      </w:r>
      <w:r w:rsidRPr="005624B9">
        <w:rPr>
          <w:sz w:val="24"/>
          <w:szCs w:val="24"/>
        </w:rPr>
        <w:t xml:space="preserve"> адреса:</w:t>
      </w:r>
      <w:r w:rsidR="00013C3F">
        <w:rPr>
          <w:sz w:val="24"/>
          <w:szCs w:val="24"/>
        </w:rPr>
        <w:t xml:space="preserve"> </w:t>
      </w:r>
      <w:r w:rsidR="00013C3F">
        <w:rPr>
          <w:sz w:val="24"/>
          <w:szCs w:val="24"/>
          <w:lang w:val="sr-Cyrl-RS"/>
        </w:rPr>
        <w:t>Данијела Севић,</w:t>
      </w:r>
      <w:r w:rsidRPr="005624B9">
        <w:rPr>
          <w:sz w:val="24"/>
          <w:szCs w:val="24"/>
          <w:lang w:val="sr-Latn-RS"/>
        </w:rPr>
        <w:t xml:space="preserve"> </w:t>
      </w:r>
      <w:hyperlink r:id="rId13"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r w:rsidRPr="005624B9">
        <w:rPr>
          <w:sz w:val="24"/>
          <w:szCs w:val="24"/>
        </w:rPr>
        <w:t>Радно време Наручиоца је радним данима од 07:30-15:30 часова.</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r w:rsidRPr="005624B9">
        <w:rPr>
          <w:i/>
          <w:sz w:val="24"/>
          <w:szCs w:val="24"/>
        </w:rPr>
        <w:t>Партије</w:t>
      </w:r>
    </w:p>
    <w:p w:rsidR="005624B9" w:rsidRPr="005624B9" w:rsidRDefault="005624B9" w:rsidP="005624B9">
      <w:pPr>
        <w:ind w:firstLine="709"/>
        <w:jc w:val="both"/>
        <w:rPr>
          <w:sz w:val="24"/>
          <w:szCs w:val="24"/>
        </w:rPr>
      </w:pPr>
      <w:r w:rsidRPr="005624B9">
        <w:rPr>
          <w:sz w:val="24"/>
          <w:szCs w:val="24"/>
        </w:rPr>
        <w:t>Предмет јавне набавке није обликован по партијама.</w:t>
      </w:r>
    </w:p>
    <w:p w:rsidR="0094012B" w:rsidRPr="00BB6FCD" w:rsidRDefault="0094012B" w:rsidP="00523AE3">
      <w:pPr>
        <w:rPr>
          <w:sz w:val="24"/>
          <w:szCs w:val="24"/>
        </w:rPr>
      </w:pPr>
    </w:p>
    <w:p w:rsidR="00632448" w:rsidRPr="00BB6FCD" w:rsidRDefault="00632448" w:rsidP="00523AE3">
      <w:pPr>
        <w:rPr>
          <w:sz w:val="24"/>
          <w:szCs w:val="24"/>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Default="00AD7A7F" w:rsidP="00095BD2">
      <w:pPr>
        <w:pStyle w:val="Heading1"/>
        <w:jc w:val="both"/>
        <w:rPr>
          <w:b w:val="0"/>
          <w:sz w:val="24"/>
        </w:rPr>
      </w:pPr>
      <w:bookmarkStart w:id="2"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2"/>
    </w:p>
    <w:p w:rsidR="003E0BF5" w:rsidRPr="00C47CDB" w:rsidRDefault="003E0BF5" w:rsidP="003E0BF5">
      <w:pPr>
        <w:pStyle w:val="Heading1"/>
        <w:numPr>
          <w:ilvl w:val="0"/>
          <w:numId w:val="0"/>
        </w:numPr>
        <w:ind w:left="1038"/>
        <w:jc w:val="both"/>
        <w:rPr>
          <w:b w:val="0"/>
          <w:sz w:val="24"/>
        </w:rPr>
      </w:pPr>
    </w:p>
    <w:p w:rsidR="003E0BF5" w:rsidRPr="00907B09" w:rsidRDefault="003E0BF5" w:rsidP="003E0BF5">
      <w:pPr>
        <w:jc w:val="both"/>
        <w:rPr>
          <w:b/>
          <w:sz w:val="24"/>
          <w:szCs w:val="24"/>
          <w:shd w:val="clear" w:color="auto" w:fill="FFFFFF"/>
          <w:lang w:val="sr-Cyrl-RS"/>
        </w:rPr>
      </w:pPr>
      <w:r w:rsidRPr="00907B09">
        <w:rPr>
          <w:b/>
          <w:sz w:val="24"/>
          <w:szCs w:val="24"/>
          <w:shd w:val="clear" w:color="auto" w:fill="FFFFFF"/>
          <w:lang w:val="sr-Cyrl-RS"/>
        </w:rPr>
        <w:t xml:space="preserve">Опис услуге </w:t>
      </w:r>
      <w:r w:rsidRPr="00907B09">
        <w:rPr>
          <w:b/>
          <w:sz w:val="24"/>
          <w:szCs w:val="24"/>
          <w:lang w:val="sr-Cyrl-RS"/>
        </w:rPr>
        <w:t>мобилне телефоније</w:t>
      </w:r>
      <w:r w:rsidRPr="00907B09">
        <w:rPr>
          <w:b/>
          <w:sz w:val="24"/>
          <w:szCs w:val="24"/>
          <w:shd w:val="clear" w:color="auto" w:fill="FFFFFF"/>
          <w:lang w:val="sr-Cyrl-RS"/>
        </w:rPr>
        <w:t xml:space="preserve">: </w:t>
      </w:r>
    </w:p>
    <w:p w:rsidR="003E0BF5" w:rsidRPr="00907B09" w:rsidRDefault="003E0BF5" w:rsidP="003E0BF5">
      <w:pPr>
        <w:pStyle w:val="Default"/>
        <w:jc w:val="both"/>
      </w:pPr>
      <w:r w:rsidRPr="00907B09">
        <w:t>Услуге мобилне телефоније подразумевају све услуге јавне мобилне телекомуникационе мреже које пружа мобилни оператер у складу са условима који произилазе из 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(„Службени гласник РС“ број 44/10, 60/13-УС и 62/14)), а према спецификацији услуга:</w:t>
      </w:r>
    </w:p>
    <w:p w:rsidR="003E0BF5" w:rsidRPr="00907B09" w:rsidRDefault="003E0BF5" w:rsidP="003E0BF5">
      <w:pPr>
        <w:pStyle w:val="Default"/>
        <w:numPr>
          <w:ilvl w:val="0"/>
          <w:numId w:val="38"/>
        </w:numPr>
        <w:ind w:left="0" w:firstLine="0"/>
        <w:jc w:val="both"/>
        <w:rPr>
          <w:lang w:val="sr-Cyrl-RS"/>
        </w:rPr>
      </w:pPr>
      <w:r w:rsidRPr="00907B09">
        <w:rPr>
          <w:lang w:val="sr-Cyrl-RS"/>
        </w:rPr>
        <w:t>Оквирни број претплатничких бројева је 31 уз могућност накнадног повећања или смањења (понуда мора укључити и могућност активирања тј. деактивирања 10% бројева без накнаде);</w:t>
      </w:r>
    </w:p>
    <w:p w:rsidR="003E0BF5" w:rsidRPr="00907B09" w:rsidRDefault="003E0BF5" w:rsidP="003E0BF5">
      <w:pPr>
        <w:numPr>
          <w:ilvl w:val="0"/>
          <w:numId w:val="38"/>
        </w:numPr>
        <w:shd w:val="clear" w:color="auto" w:fill="FFFFFF"/>
        <w:tabs>
          <w:tab w:val="left" w:pos="672"/>
        </w:tabs>
        <w:adjustRightInd w:val="0"/>
        <w:spacing w:before="115" w:line="240" w:lineRule="exact"/>
        <w:ind w:left="0" w:firstLine="0"/>
        <w:jc w:val="both"/>
        <w:rPr>
          <w:rFonts w:eastAsia="Lucida Sans Unicode"/>
          <w:spacing w:val="-16"/>
          <w:kern w:val="1"/>
          <w:sz w:val="24"/>
          <w:szCs w:val="24"/>
          <w:lang w:val="sr-Latn-CS"/>
        </w:rPr>
      </w:pPr>
      <w:r w:rsidRPr="00907B09">
        <w:rPr>
          <w:rFonts w:eastAsia="Lucida Sans Unicode"/>
          <w:spacing w:val="5"/>
          <w:kern w:val="1"/>
          <w:sz w:val="24"/>
          <w:szCs w:val="24"/>
          <w:lang w:val="sr-Cyrl-RS"/>
        </w:rPr>
        <w:t>Три нивоа корисничких пакета и дефинисаних лимита, уз једниствену месечну претплату која</w:t>
      </w:r>
      <w:r w:rsidRPr="00907B09">
        <w:rPr>
          <w:rFonts w:eastAsia="Lucida Sans Unicode"/>
          <w:spacing w:val="5"/>
          <w:kern w:val="1"/>
          <w:sz w:val="24"/>
          <w:szCs w:val="24"/>
          <w:lang w:val="sr-Cyrl-CS"/>
        </w:rPr>
        <w:t xml:space="preserve"> подразумева све услуге националног говорног саобраћаја, СМС и интернет саобраћај:</w:t>
      </w:r>
    </w:p>
    <w:p w:rsidR="003E0BF5" w:rsidRPr="00907B09" w:rsidRDefault="003E0BF5" w:rsidP="003E0BF5">
      <w:pPr>
        <w:numPr>
          <w:ilvl w:val="0"/>
          <w:numId w:val="40"/>
        </w:numPr>
        <w:suppressAutoHyphens/>
        <w:autoSpaceDE/>
        <w:autoSpaceDN/>
        <w:spacing w:line="100" w:lineRule="atLeast"/>
        <w:jc w:val="both"/>
        <w:rPr>
          <w:rFonts w:eastAsia="Lucida Sans Unicode"/>
          <w:spacing w:val="5"/>
          <w:kern w:val="1"/>
          <w:sz w:val="24"/>
          <w:szCs w:val="24"/>
          <w:lang w:val="sr-Cyrl-CS"/>
        </w:rPr>
      </w:pPr>
      <w:r w:rsidRPr="00907B09">
        <w:rPr>
          <w:rFonts w:eastAsia="Lucida Sans Unicode"/>
          <w:b/>
          <w:spacing w:val="5"/>
          <w:kern w:val="1"/>
          <w:sz w:val="24"/>
          <w:szCs w:val="24"/>
          <w:lang w:val="sr-Cyrl-CS"/>
        </w:rPr>
        <w:t>26 бројева</w:t>
      </w:r>
      <w:r w:rsidRPr="00907B09">
        <w:rPr>
          <w:rFonts w:eastAsia="Lucida Sans Unicode"/>
          <w:spacing w:val="5"/>
          <w:kern w:val="1"/>
          <w:sz w:val="24"/>
          <w:szCs w:val="24"/>
          <w:lang w:val="sr-Cyrl-CS"/>
        </w:rPr>
        <w:t xml:space="preserve"> са претежном комунукацијом у национлном саобраћају, чија претплaта не може бити већа од </w:t>
      </w:r>
      <w:r w:rsidRPr="00907B09">
        <w:rPr>
          <w:rFonts w:eastAsia="Lucida Sans Unicode"/>
          <w:spacing w:val="5"/>
          <w:kern w:val="1"/>
          <w:sz w:val="24"/>
          <w:szCs w:val="24"/>
          <w:lang w:val="sr-Latn-RS"/>
        </w:rPr>
        <w:t>1</w:t>
      </w:r>
      <w:r w:rsidRPr="00907B09">
        <w:rPr>
          <w:rFonts w:eastAsia="Lucida Sans Unicode"/>
          <w:spacing w:val="5"/>
          <w:kern w:val="1"/>
          <w:sz w:val="24"/>
          <w:szCs w:val="24"/>
          <w:lang w:val="sr-Cyrl-RS"/>
        </w:rPr>
        <w:t>.</w:t>
      </w:r>
      <w:r w:rsidRPr="00907B09">
        <w:rPr>
          <w:rFonts w:eastAsia="Lucida Sans Unicode"/>
          <w:spacing w:val="5"/>
          <w:kern w:val="1"/>
          <w:sz w:val="24"/>
          <w:szCs w:val="24"/>
          <w:lang w:val="sr-Latn-RS"/>
        </w:rPr>
        <w:t>0</w:t>
      </w:r>
      <w:r w:rsidRPr="00907B09">
        <w:rPr>
          <w:rFonts w:eastAsia="Lucida Sans Unicode"/>
          <w:spacing w:val="5"/>
          <w:kern w:val="1"/>
          <w:sz w:val="24"/>
          <w:szCs w:val="24"/>
          <w:lang w:val="sr-Cyrl-CS"/>
        </w:rPr>
        <w:t xml:space="preserve">00 динара, без ПДВ-а. За сваки претплатнички број потребно је активирати бесплатни месечни интернет саобраћај од најмање </w:t>
      </w:r>
      <w:r w:rsidRPr="00907B09">
        <w:rPr>
          <w:rFonts w:eastAsia="Lucida Sans Unicode"/>
          <w:spacing w:val="5"/>
          <w:kern w:val="1"/>
          <w:sz w:val="24"/>
          <w:szCs w:val="24"/>
          <w:lang w:val="sr-Cyrl-RS"/>
        </w:rPr>
        <w:t>1,5 Г</w:t>
      </w:r>
      <w:r w:rsidRPr="00907B09">
        <w:rPr>
          <w:rFonts w:eastAsia="Lucida Sans Unicode"/>
          <w:spacing w:val="5"/>
          <w:kern w:val="1"/>
          <w:sz w:val="24"/>
          <w:szCs w:val="24"/>
          <w:lang w:val="sr-Cyrl-CS"/>
        </w:rPr>
        <w:t>Б.</w:t>
      </w:r>
    </w:p>
    <w:p w:rsidR="003E0BF5" w:rsidRPr="00907B09" w:rsidRDefault="003E0BF5" w:rsidP="003E0BF5">
      <w:pPr>
        <w:numPr>
          <w:ilvl w:val="0"/>
          <w:numId w:val="40"/>
        </w:numPr>
        <w:suppressAutoHyphens/>
        <w:autoSpaceDE/>
        <w:autoSpaceDN/>
        <w:spacing w:line="100" w:lineRule="atLeast"/>
        <w:jc w:val="both"/>
        <w:rPr>
          <w:rFonts w:eastAsia="Lucida Sans Unicode"/>
          <w:spacing w:val="5"/>
          <w:kern w:val="1"/>
          <w:sz w:val="24"/>
          <w:szCs w:val="24"/>
          <w:lang w:val="sr-Cyrl-CS"/>
        </w:rPr>
      </w:pPr>
      <w:r w:rsidRPr="00907B09">
        <w:rPr>
          <w:rFonts w:eastAsia="Lucida Sans Unicode"/>
          <w:b/>
          <w:spacing w:val="5"/>
          <w:kern w:val="1"/>
          <w:sz w:val="24"/>
          <w:szCs w:val="24"/>
          <w:lang w:val="sr-Cyrl-CS"/>
        </w:rPr>
        <w:t>4 броја</w:t>
      </w:r>
      <w:r w:rsidRPr="00907B09">
        <w:rPr>
          <w:rFonts w:eastAsia="Lucida Sans Unicode"/>
          <w:spacing w:val="5"/>
          <w:kern w:val="1"/>
          <w:sz w:val="24"/>
          <w:szCs w:val="24"/>
          <w:lang w:val="sr-Cyrl-CS"/>
        </w:rPr>
        <w:t xml:space="preserve"> са повећаном потребом за коришћење интернет саобраћаја чија претплата не може бити већа од </w:t>
      </w:r>
      <w:r w:rsidR="00770F5F">
        <w:rPr>
          <w:rFonts w:eastAsia="Lucida Sans Unicode"/>
          <w:spacing w:val="5"/>
          <w:kern w:val="1"/>
          <w:sz w:val="24"/>
          <w:szCs w:val="24"/>
          <w:lang w:val="sr-Cyrl-CS"/>
        </w:rPr>
        <w:t>2</w:t>
      </w:r>
      <w:r w:rsidRPr="00907B09">
        <w:rPr>
          <w:rFonts w:eastAsia="Lucida Sans Unicode"/>
          <w:spacing w:val="5"/>
          <w:kern w:val="1"/>
          <w:sz w:val="24"/>
          <w:szCs w:val="24"/>
          <w:lang w:val="sr-Cyrl-CS"/>
        </w:rPr>
        <w:t xml:space="preserve">.000 динара, без ПДВ-а.  За сваки претплатнички број потребно је активирати бесплатни месечни интернет саобраћај од најмање 8 ГБ.  </w:t>
      </w:r>
    </w:p>
    <w:p w:rsidR="003E0BF5" w:rsidRPr="00907B09" w:rsidRDefault="003E0BF5" w:rsidP="003E0BF5">
      <w:pPr>
        <w:numPr>
          <w:ilvl w:val="0"/>
          <w:numId w:val="40"/>
        </w:numPr>
        <w:suppressAutoHyphens/>
        <w:autoSpaceDE/>
        <w:autoSpaceDN/>
        <w:spacing w:line="100" w:lineRule="atLeast"/>
        <w:jc w:val="both"/>
        <w:rPr>
          <w:rFonts w:eastAsia="Lucida Sans Unicode"/>
          <w:spacing w:val="5"/>
          <w:kern w:val="1"/>
          <w:sz w:val="24"/>
          <w:szCs w:val="24"/>
          <w:lang w:val="sr-Cyrl-CS"/>
        </w:rPr>
      </w:pPr>
      <w:r w:rsidRPr="00907B09">
        <w:rPr>
          <w:rFonts w:eastAsia="Lucida Sans Unicode"/>
          <w:b/>
          <w:spacing w:val="5"/>
          <w:kern w:val="1"/>
          <w:sz w:val="24"/>
          <w:szCs w:val="24"/>
          <w:lang w:val="sr-Cyrl-CS"/>
        </w:rPr>
        <w:t>1 број</w:t>
      </w:r>
      <w:r w:rsidRPr="00907B09">
        <w:rPr>
          <w:rFonts w:eastAsia="Lucida Sans Unicode"/>
          <w:spacing w:val="5"/>
          <w:kern w:val="1"/>
          <w:sz w:val="24"/>
          <w:szCs w:val="24"/>
          <w:lang w:val="sr-Cyrl-CS"/>
        </w:rPr>
        <w:t xml:space="preserve"> са повећаном потребом за коришћење интернет саобраћаја чија претплата не може бити већа од </w:t>
      </w:r>
      <w:r w:rsidR="00770F5F">
        <w:rPr>
          <w:rFonts w:eastAsia="Lucida Sans Unicode"/>
          <w:spacing w:val="5"/>
          <w:kern w:val="1"/>
          <w:sz w:val="24"/>
          <w:szCs w:val="24"/>
          <w:lang w:val="sr-Cyrl-CS"/>
        </w:rPr>
        <w:t>4</w:t>
      </w:r>
      <w:r w:rsidRPr="00907B09">
        <w:rPr>
          <w:rFonts w:eastAsia="Lucida Sans Unicode"/>
          <w:spacing w:val="5"/>
          <w:kern w:val="1"/>
          <w:sz w:val="24"/>
          <w:szCs w:val="24"/>
          <w:lang w:val="sr-Cyrl-CS"/>
        </w:rPr>
        <w:t>.000 динара, без ПДВ-а.  За сваки претплатнички број потребно је активирати бесплатни месечни интернет саобраћај од најмање 30 ГБ .</w:t>
      </w:r>
    </w:p>
    <w:p w:rsidR="003E0BF5" w:rsidRPr="00907B09" w:rsidRDefault="003E0BF5" w:rsidP="003E0BF5">
      <w:pPr>
        <w:numPr>
          <w:ilvl w:val="0"/>
          <w:numId w:val="38"/>
        </w:numPr>
        <w:shd w:val="clear" w:color="auto" w:fill="FFFFFF"/>
        <w:tabs>
          <w:tab w:val="left" w:pos="360"/>
        </w:tabs>
        <w:adjustRightInd w:val="0"/>
        <w:spacing w:before="115" w:line="240" w:lineRule="exact"/>
        <w:ind w:left="0" w:firstLine="0"/>
        <w:jc w:val="both"/>
        <w:rPr>
          <w:rFonts w:eastAsia="Lucida Sans Unicode"/>
          <w:spacing w:val="-8"/>
          <w:kern w:val="1"/>
          <w:sz w:val="24"/>
          <w:szCs w:val="24"/>
          <w:lang w:val="sr-Latn-CS"/>
        </w:rPr>
      </w:pPr>
      <w:r w:rsidRPr="00907B09">
        <w:rPr>
          <w:rFonts w:eastAsia="Lucida Sans Unicode"/>
          <w:spacing w:val="4"/>
          <w:kern w:val="1"/>
          <w:sz w:val="24"/>
          <w:szCs w:val="24"/>
          <w:lang w:val="sr-Cyrl-CS"/>
        </w:rPr>
        <w:t xml:space="preserve">Неограничени бесплатни саобраћај за </w:t>
      </w:r>
      <w:r w:rsidRPr="00907B09">
        <w:rPr>
          <w:rFonts w:eastAsia="Lucida Sans Unicode"/>
          <w:spacing w:val="3"/>
          <w:kern w:val="1"/>
          <w:sz w:val="24"/>
          <w:szCs w:val="24"/>
          <w:lang w:val="sr-Cyrl-CS"/>
        </w:rPr>
        <w:t>телефонске разговоре у групи бројева Наручиоца;</w:t>
      </w:r>
    </w:p>
    <w:p w:rsidR="003E0BF5" w:rsidRPr="00907B09" w:rsidRDefault="003E0BF5" w:rsidP="003E0BF5">
      <w:pPr>
        <w:numPr>
          <w:ilvl w:val="0"/>
          <w:numId w:val="38"/>
        </w:numPr>
        <w:shd w:val="clear" w:color="auto" w:fill="FFFFFF"/>
        <w:tabs>
          <w:tab w:val="left" w:pos="360"/>
        </w:tabs>
        <w:adjustRightInd w:val="0"/>
        <w:spacing w:before="120"/>
        <w:ind w:left="0" w:firstLine="0"/>
        <w:jc w:val="both"/>
        <w:rPr>
          <w:rFonts w:eastAsia="Lucida Sans Unicode"/>
          <w:spacing w:val="-8"/>
          <w:kern w:val="1"/>
          <w:sz w:val="24"/>
          <w:szCs w:val="24"/>
          <w:lang w:val="sr-Latn-CS"/>
        </w:rPr>
      </w:pPr>
      <w:r w:rsidRPr="00907B09">
        <w:rPr>
          <w:rFonts w:eastAsia="Lucida Sans Unicode"/>
          <w:spacing w:val="3"/>
          <w:kern w:val="1"/>
          <w:sz w:val="24"/>
          <w:szCs w:val="24"/>
          <w:lang w:val="sr-Cyrl-CS"/>
        </w:rPr>
        <w:t>Успостава везе се не наплаћује за позиве у оквиру бројева Наручиоца као и за позиве ка  свим осталим националним</w:t>
      </w:r>
      <w:r w:rsidRPr="00907B09">
        <w:rPr>
          <w:rFonts w:eastAsia="Lucida Sans Unicode"/>
          <w:spacing w:val="3"/>
          <w:kern w:val="1"/>
          <w:sz w:val="24"/>
          <w:szCs w:val="24"/>
          <w:lang w:val="sr-Cyrl-RS"/>
        </w:rPr>
        <w:t xml:space="preserve"> мобилним и фиксним оператерима.</w:t>
      </w:r>
    </w:p>
    <w:p w:rsidR="003E0BF5" w:rsidRPr="00907B09" w:rsidRDefault="003E0BF5" w:rsidP="003E0BF5">
      <w:pPr>
        <w:pStyle w:val="Default"/>
        <w:numPr>
          <w:ilvl w:val="0"/>
          <w:numId w:val="38"/>
        </w:numPr>
        <w:tabs>
          <w:tab w:val="left" w:pos="90"/>
        </w:tabs>
        <w:ind w:left="0" w:firstLine="0"/>
        <w:jc w:val="both"/>
        <w:rPr>
          <w:lang w:val="sr-Cyrl-RS"/>
        </w:rPr>
      </w:pPr>
      <w:r w:rsidRPr="00907B09">
        <w:rPr>
          <w:lang w:val="sr-Cyrl-RS"/>
        </w:rPr>
        <w:t xml:space="preserve">  </w:t>
      </w:r>
      <w:r w:rsidR="00655044">
        <w:rPr>
          <w:lang w:val="sr-Cyrl-RS"/>
        </w:rPr>
        <w:t xml:space="preserve"> </w:t>
      </w:r>
      <w:r w:rsidRPr="00907B09">
        <w:rPr>
          <w:lang w:val="sr-Cyrl-RS"/>
        </w:rPr>
        <w:t xml:space="preserve"> Омогућавање скраћеног бирања бројева са 4 последње цифре у пословној групи Наручиоца.</w:t>
      </w:r>
    </w:p>
    <w:p w:rsidR="003E0BF5" w:rsidRPr="00907B09" w:rsidRDefault="003E0BF5" w:rsidP="003E0BF5">
      <w:pPr>
        <w:numPr>
          <w:ilvl w:val="0"/>
          <w:numId w:val="38"/>
        </w:numPr>
        <w:shd w:val="clear" w:color="auto" w:fill="FFFFFF"/>
        <w:tabs>
          <w:tab w:val="left" w:pos="360"/>
          <w:tab w:val="left" w:pos="1560"/>
        </w:tabs>
        <w:adjustRightInd w:val="0"/>
        <w:spacing w:before="120" w:line="240" w:lineRule="exact"/>
        <w:ind w:left="0" w:firstLine="0"/>
        <w:jc w:val="both"/>
        <w:rPr>
          <w:rFonts w:eastAsia="Lucida Sans Unicode"/>
          <w:spacing w:val="-8"/>
          <w:kern w:val="1"/>
          <w:sz w:val="24"/>
          <w:szCs w:val="24"/>
          <w:lang w:val="sr-Latn-CS"/>
        </w:rPr>
      </w:pPr>
      <w:r w:rsidRPr="00907B09">
        <w:rPr>
          <w:rFonts w:eastAsia="Lucida Sans Unicode"/>
          <w:spacing w:val="5"/>
          <w:kern w:val="1"/>
          <w:sz w:val="24"/>
          <w:szCs w:val="24"/>
          <w:lang w:val="sr-Cyrl-CS"/>
        </w:rPr>
        <w:t xml:space="preserve">Обавезна обрачунска јединица за тарифирање свих позива </w:t>
      </w:r>
      <w:r w:rsidRPr="00907B09">
        <w:rPr>
          <w:rFonts w:eastAsia="Lucida Sans Unicode"/>
          <w:spacing w:val="3"/>
          <w:kern w:val="1"/>
          <w:sz w:val="24"/>
          <w:szCs w:val="24"/>
          <w:lang w:val="sr-Cyrl-CS"/>
        </w:rPr>
        <w:t>износи једну секунду</w:t>
      </w:r>
      <w:r w:rsidRPr="00907B09">
        <w:rPr>
          <w:rFonts w:eastAsia="Lucida Sans Unicode"/>
          <w:spacing w:val="3"/>
          <w:kern w:val="1"/>
          <w:sz w:val="24"/>
          <w:szCs w:val="24"/>
          <w:lang w:val="sr-Cyrl-RS"/>
        </w:rPr>
        <w:t>.</w:t>
      </w:r>
      <w:r w:rsidRPr="00907B09">
        <w:rPr>
          <w:rFonts w:eastAsia="Lucida Sans Unicode"/>
          <w:spacing w:val="-8"/>
          <w:kern w:val="1"/>
          <w:sz w:val="24"/>
          <w:szCs w:val="24"/>
          <w:lang w:val="sr-Latn-CS"/>
        </w:rPr>
        <w:t xml:space="preserve"> </w:t>
      </w:r>
    </w:p>
    <w:p w:rsidR="003E0BF5" w:rsidRPr="00907B09" w:rsidRDefault="003E0BF5" w:rsidP="003E0BF5">
      <w:pPr>
        <w:numPr>
          <w:ilvl w:val="0"/>
          <w:numId w:val="38"/>
        </w:numPr>
        <w:shd w:val="clear" w:color="auto" w:fill="FFFFFF"/>
        <w:tabs>
          <w:tab w:val="left" w:pos="360"/>
        </w:tabs>
        <w:adjustRightInd w:val="0"/>
        <w:spacing w:before="120"/>
        <w:ind w:left="0" w:firstLine="0"/>
        <w:jc w:val="both"/>
        <w:rPr>
          <w:rFonts w:eastAsia="Lucida Sans Unicode"/>
          <w:spacing w:val="-8"/>
          <w:kern w:val="1"/>
          <w:sz w:val="24"/>
          <w:szCs w:val="24"/>
          <w:lang w:val="sr-Latn-CS"/>
        </w:rPr>
      </w:pPr>
      <w:r w:rsidRPr="00907B09">
        <w:rPr>
          <w:rFonts w:eastAsia="Lucida Sans Unicode"/>
          <w:spacing w:val="3"/>
          <w:kern w:val="1"/>
          <w:sz w:val="24"/>
          <w:szCs w:val="24"/>
          <w:lang w:val="sr-Cyrl-CS"/>
        </w:rPr>
        <w:t xml:space="preserve">Обавезно је задржавање постојеће нумерације бројева. </w:t>
      </w:r>
      <w:r w:rsidRPr="00907B09">
        <w:rPr>
          <w:rFonts w:eastAsia="Lucida Sans Unicode"/>
          <w:spacing w:val="3"/>
          <w:kern w:val="1"/>
          <w:sz w:val="24"/>
          <w:szCs w:val="24"/>
          <w:lang w:val="sr-Cyrl-RS"/>
        </w:rPr>
        <w:t>Пребацивање бројева на изабраног понуђача</w:t>
      </w:r>
      <w:r w:rsidRPr="00907B09">
        <w:rPr>
          <w:rFonts w:eastAsia="Lucida Sans Unicode"/>
          <w:spacing w:val="3"/>
          <w:kern w:val="1"/>
          <w:sz w:val="24"/>
          <w:szCs w:val="24"/>
          <w:lang w:val="sr-Cyrl-CS"/>
        </w:rPr>
        <w:t>,</w:t>
      </w:r>
      <w:r w:rsidRPr="00907B09">
        <w:rPr>
          <w:rFonts w:eastAsia="Lucida Sans Unicode"/>
          <w:spacing w:val="3"/>
          <w:kern w:val="1"/>
          <w:sz w:val="24"/>
          <w:szCs w:val="24"/>
          <w:lang w:val="sr-Cyrl-RS"/>
        </w:rPr>
        <w:t xml:space="preserve"> уколико то није досадашњи оператер</w:t>
      </w:r>
      <w:r w:rsidRPr="00907B09">
        <w:rPr>
          <w:rFonts w:eastAsia="Lucida Sans Unicode"/>
          <w:spacing w:val="3"/>
          <w:kern w:val="1"/>
          <w:sz w:val="24"/>
          <w:szCs w:val="24"/>
          <w:lang w:val="sr-Cyrl-CS"/>
        </w:rPr>
        <w:t>,</w:t>
      </w:r>
      <w:r w:rsidRPr="00907B09">
        <w:rPr>
          <w:rFonts w:eastAsia="Lucida Sans Unicode"/>
          <w:spacing w:val="3"/>
          <w:kern w:val="1"/>
          <w:sz w:val="24"/>
          <w:szCs w:val="24"/>
          <w:lang w:val="sr-Cyrl-RS"/>
        </w:rPr>
        <w:t xml:space="preserve"> мора бити бесплатно.</w:t>
      </w:r>
    </w:p>
    <w:p w:rsidR="003E0BF5" w:rsidRPr="00907B09" w:rsidRDefault="003E0BF5" w:rsidP="003E0BF5">
      <w:pPr>
        <w:numPr>
          <w:ilvl w:val="0"/>
          <w:numId w:val="38"/>
        </w:numPr>
        <w:shd w:val="clear" w:color="auto" w:fill="FFFFFF"/>
        <w:tabs>
          <w:tab w:val="left" w:pos="360"/>
        </w:tabs>
        <w:adjustRightInd w:val="0"/>
        <w:spacing w:before="120"/>
        <w:ind w:left="0" w:firstLine="0"/>
        <w:jc w:val="both"/>
        <w:rPr>
          <w:rFonts w:eastAsia="Lucida Sans Unicode"/>
          <w:spacing w:val="-8"/>
          <w:kern w:val="1"/>
          <w:sz w:val="24"/>
          <w:szCs w:val="24"/>
          <w:lang w:val="sr-Latn-CS"/>
        </w:rPr>
      </w:pPr>
      <w:r w:rsidRPr="00907B09">
        <w:rPr>
          <w:rFonts w:eastAsia="Lucida Sans Unicode"/>
          <w:spacing w:val="-8"/>
          <w:kern w:val="1"/>
          <w:sz w:val="24"/>
          <w:szCs w:val="24"/>
          <w:lang w:val="sr-Cyrl-CS"/>
        </w:rPr>
        <w:t xml:space="preserve"> Понуђач је у обавези да </w:t>
      </w:r>
      <w:r w:rsidRPr="00907B09">
        <w:rPr>
          <w:rFonts w:eastAsia="Lucida Sans Unicode"/>
          <w:kern w:val="1"/>
          <w:sz w:val="24"/>
          <w:szCs w:val="24"/>
          <w:lang w:val="sr-Cyrl-CS"/>
        </w:rPr>
        <w:t xml:space="preserve">Наручиоцу пружа услуге говорне телефоније и услуге преноса података у ромингу по јединственој цени без обзира на изабраног локалног мобилног оператора у ромингу, а у складу са утврђеном и објављеном тарифом </w:t>
      </w:r>
      <w:r w:rsidR="003C76DE">
        <w:rPr>
          <w:rFonts w:eastAsia="Lucida Sans Unicode"/>
          <w:kern w:val="1"/>
          <w:sz w:val="24"/>
          <w:szCs w:val="24"/>
          <w:lang w:val="sr-Cyrl-CS"/>
        </w:rPr>
        <w:t>Понуђача</w:t>
      </w:r>
      <w:r w:rsidRPr="00907B09">
        <w:rPr>
          <w:rFonts w:eastAsia="Lucida Sans Unicode"/>
          <w:kern w:val="1"/>
          <w:sz w:val="24"/>
          <w:szCs w:val="24"/>
          <w:lang w:val="sr-Cyrl-CS"/>
        </w:rPr>
        <w:t>;</w:t>
      </w:r>
    </w:p>
    <w:p w:rsidR="003E0BF5" w:rsidRPr="00BA53CD" w:rsidRDefault="003E0BF5" w:rsidP="003E0BF5">
      <w:pPr>
        <w:numPr>
          <w:ilvl w:val="0"/>
          <w:numId w:val="38"/>
        </w:numPr>
        <w:shd w:val="clear" w:color="auto" w:fill="FFFFFF"/>
        <w:tabs>
          <w:tab w:val="left" w:pos="450"/>
        </w:tabs>
        <w:adjustRightInd w:val="0"/>
        <w:spacing w:before="120"/>
        <w:ind w:left="0" w:firstLine="0"/>
        <w:jc w:val="both"/>
        <w:rPr>
          <w:rFonts w:eastAsia="Lucida Sans Unicode"/>
          <w:spacing w:val="-8"/>
          <w:kern w:val="1"/>
          <w:sz w:val="24"/>
          <w:szCs w:val="24"/>
          <w:lang w:val="sr-Latn-CS"/>
        </w:rPr>
      </w:pPr>
      <w:r w:rsidRPr="00907B09">
        <w:rPr>
          <w:rFonts w:eastAsia="Lucida Sans Unicode"/>
          <w:spacing w:val="3"/>
          <w:kern w:val="1"/>
          <w:sz w:val="24"/>
          <w:szCs w:val="24"/>
          <w:lang w:val="sr-Cyrl-CS"/>
        </w:rPr>
        <w:t>Уколико Наручилац буде имао потребу за неком услугом мобилне телефоније која није наведена у спецификацији, може исту затражити од Понуђача, а према важећем званичном ценовнику у моменту пружања услуге;</w:t>
      </w:r>
    </w:p>
    <w:p w:rsidR="00BA53CD" w:rsidRPr="00907B09" w:rsidRDefault="00BA53CD" w:rsidP="00BA53CD">
      <w:pPr>
        <w:shd w:val="clear" w:color="auto" w:fill="FFFFFF"/>
        <w:tabs>
          <w:tab w:val="left" w:pos="450"/>
        </w:tabs>
        <w:adjustRightInd w:val="0"/>
        <w:spacing w:before="120"/>
        <w:jc w:val="both"/>
        <w:rPr>
          <w:rFonts w:eastAsia="Lucida Sans Unicode"/>
          <w:spacing w:val="-8"/>
          <w:kern w:val="1"/>
          <w:sz w:val="24"/>
          <w:szCs w:val="24"/>
          <w:lang w:val="sr-Latn-CS"/>
        </w:rPr>
      </w:pPr>
    </w:p>
    <w:p w:rsidR="003E0BF5" w:rsidRPr="00907B09" w:rsidRDefault="003E0BF5" w:rsidP="003E0BF5">
      <w:pPr>
        <w:numPr>
          <w:ilvl w:val="0"/>
          <w:numId w:val="38"/>
        </w:numPr>
        <w:shd w:val="clear" w:color="auto" w:fill="FFFFFF"/>
        <w:tabs>
          <w:tab w:val="left" w:pos="450"/>
        </w:tabs>
        <w:adjustRightInd w:val="0"/>
        <w:spacing w:before="120"/>
        <w:ind w:left="0" w:firstLine="0"/>
        <w:jc w:val="both"/>
        <w:rPr>
          <w:rFonts w:eastAsia="Lucida Sans Unicode"/>
          <w:kern w:val="1"/>
          <w:sz w:val="24"/>
          <w:szCs w:val="24"/>
          <w:lang w:val="sr-Cyrl-CS"/>
        </w:rPr>
      </w:pPr>
      <w:r w:rsidRPr="00907B09">
        <w:rPr>
          <w:rFonts w:eastAsia="Lucida Sans Unicode"/>
          <w:kern w:val="1"/>
          <w:sz w:val="24"/>
          <w:szCs w:val="24"/>
          <w:lang w:val="ru-RU"/>
        </w:rPr>
        <w:lastRenderedPageBreak/>
        <w:t xml:space="preserve">Бесплатна активација/деактивација стандардних услуга, тарифних додатака за све претплатничке бројеве путем софтвера, портала, апликација или позива </w:t>
      </w:r>
      <w:r w:rsidRPr="00907B09">
        <w:rPr>
          <w:rFonts w:eastAsia="Lucida Sans Unicode"/>
          <w:kern w:val="1"/>
          <w:sz w:val="24"/>
          <w:szCs w:val="24"/>
          <w:lang w:val="sr-Cyrl-CS"/>
        </w:rPr>
        <w:t>“</w:t>
      </w:r>
      <w:r w:rsidRPr="00907B09">
        <w:rPr>
          <w:rFonts w:eastAsia="Lucida Sans Unicode"/>
          <w:kern w:val="1"/>
          <w:sz w:val="24"/>
          <w:szCs w:val="24"/>
          <w:lang w:val="sr-Latn-CS"/>
        </w:rPr>
        <w:t>call</w:t>
      </w:r>
      <w:r w:rsidRPr="00907B09">
        <w:rPr>
          <w:rFonts w:eastAsia="Lucida Sans Unicode"/>
          <w:kern w:val="1"/>
          <w:sz w:val="24"/>
          <w:szCs w:val="24"/>
          <w:lang w:val="sr-Cyrl-CS"/>
        </w:rPr>
        <w:t>“ центру оператера;</w:t>
      </w:r>
    </w:p>
    <w:p w:rsidR="003E0BF5" w:rsidRPr="00907B09" w:rsidRDefault="003E0BF5" w:rsidP="003E0BF5">
      <w:pPr>
        <w:numPr>
          <w:ilvl w:val="0"/>
          <w:numId w:val="38"/>
        </w:numPr>
        <w:shd w:val="clear" w:color="auto" w:fill="FFFFFF"/>
        <w:tabs>
          <w:tab w:val="left" w:pos="360"/>
        </w:tabs>
        <w:adjustRightInd w:val="0"/>
        <w:spacing w:before="120"/>
        <w:ind w:left="0" w:firstLine="0"/>
        <w:jc w:val="both"/>
        <w:rPr>
          <w:rFonts w:eastAsia="Lucida Sans Unicode"/>
          <w:kern w:val="1"/>
          <w:sz w:val="24"/>
          <w:szCs w:val="24"/>
          <w:lang w:val="sr-Cyrl-CS"/>
        </w:rPr>
      </w:pPr>
      <w:r w:rsidRPr="00907B09">
        <w:rPr>
          <w:rFonts w:eastAsia="Lucida Sans Unicode"/>
          <w:kern w:val="1"/>
          <w:sz w:val="24"/>
          <w:szCs w:val="24"/>
          <w:lang w:val="sr-Cyrl-RS"/>
        </w:rPr>
        <w:t>Уговорна обавеза по бројевима мора бири једнака трајању Уговора по предметној јавној набавци;</w:t>
      </w:r>
    </w:p>
    <w:p w:rsidR="003E0BF5" w:rsidRPr="00907B09" w:rsidRDefault="003E0BF5" w:rsidP="003E0BF5">
      <w:pPr>
        <w:pStyle w:val="Default"/>
        <w:numPr>
          <w:ilvl w:val="0"/>
          <w:numId w:val="38"/>
        </w:numPr>
        <w:tabs>
          <w:tab w:val="left" w:pos="360"/>
        </w:tabs>
        <w:ind w:left="0" w:firstLine="0"/>
        <w:jc w:val="both"/>
      </w:pPr>
      <w:r w:rsidRPr="00907B09">
        <w:t>Све VAS услуге, осим услуга мобилног паркинга и BUS plusa, у старту не смеју бити активне ни на једном броју већ се активирају писаним захтевом овлашћеног лица наручиоца упућеног према понуђачу и наплаћују се према важећем ценовнику понуђача</w:t>
      </w:r>
      <w:r w:rsidRPr="00907B09">
        <w:rPr>
          <w:lang w:val="sr-Cyrl-RS"/>
        </w:rPr>
        <w:t>;</w:t>
      </w:r>
      <w:r w:rsidRPr="00907B09">
        <w:t xml:space="preserve"> </w:t>
      </w:r>
    </w:p>
    <w:p w:rsidR="003E0BF5" w:rsidRPr="00907B09" w:rsidRDefault="003E0BF5" w:rsidP="003E0BF5">
      <w:pPr>
        <w:widowControl/>
        <w:numPr>
          <w:ilvl w:val="0"/>
          <w:numId w:val="38"/>
        </w:numPr>
        <w:tabs>
          <w:tab w:val="left" w:pos="360"/>
        </w:tabs>
        <w:suppressAutoHyphens/>
        <w:autoSpaceDE/>
        <w:autoSpaceDN/>
        <w:ind w:left="0" w:firstLine="0"/>
        <w:jc w:val="both"/>
        <w:rPr>
          <w:sz w:val="24"/>
          <w:szCs w:val="24"/>
        </w:rPr>
      </w:pPr>
      <w:r w:rsidRPr="00907B09">
        <w:rPr>
          <w:sz w:val="24"/>
          <w:szCs w:val="24"/>
        </w:rPr>
        <w:t xml:space="preserve">Понуђач је за количину преноса података дефинисану у пакетима дужан да обезбеди максималну брзину преноса података које омогућавају 2G, 3G и 4G технологије, а </w:t>
      </w:r>
      <w:r w:rsidRPr="00907B09">
        <w:rPr>
          <w:sz w:val="24"/>
          <w:szCs w:val="24"/>
          <w:lang w:val="sr-Cyrl-RS"/>
        </w:rPr>
        <w:t>н</w:t>
      </w:r>
      <w:r w:rsidRPr="00907B09">
        <w:rPr>
          <w:sz w:val="24"/>
          <w:szCs w:val="24"/>
        </w:rPr>
        <w:t>акон потрошене количине интернет саобраћаја која је предвиђена у пакету, интернет саобраћај остаје активан без додатне наплате по брзини од минимум 64 Kbit/s</w:t>
      </w:r>
      <w:r w:rsidRPr="00907B09">
        <w:rPr>
          <w:sz w:val="24"/>
          <w:szCs w:val="24"/>
          <w:lang w:val="sr-Cyrl-RS"/>
        </w:rPr>
        <w:t>;</w:t>
      </w:r>
      <w:r w:rsidRPr="00907B09">
        <w:rPr>
          <w:sz w:val="24"/>
          <w:szCs w:val="24"/>
        </w:rPr>
        <w:t xml:space="preserve"> </w:t>
      </w:r>
    </w:p>
    <w:p w:rsidR="003E0BF5" w:rsidRPr="00907B09" w:rsidRDefault="003E0BF5" w:rsidP="003E0BF5">
      <w:pPr>
        <w:pStyle w:val="Default"/>
        <w:numPr>
          <w:ilvl w:val="0"/>
          <w:numId w:val="38"/>
        </w:numPr>
        <w:tabs>
          <w:tab w:val="left" w:pos="360"/>
        </w:tabs>
        <w:ind w:left="0" w:firstLine="0"/>
        <w:jc w:val="both"/>
        <w:rPr>
          <w:lang w:val="sr-Cyrl-RS"/>
        </w:rPr>
      </w:pPr>
      <w:r w:rsidRPr="00907B09">
        <w:rPr>
          <w:lang w:val="sr-Cyrl-RS"/>
        </w:rPr>
        <w:t>У складу са потребама и захтевима Наручиоца, потребно је омогућити Наручиоцу коришћење додатних услуга (тарифни додаци...);</w:t>
      </w:r>
    </w:p>
    <w:p w:rsidR="003E0BF5" w:rsidRPr="00907B09" w:rsidRDefault="003E0BF5" w:rsidP="003E0BF5">
      <w:pPr>
        <w:widowControl/>
        <w:numPr>
          <w:ilvl w:val="0"/>
          <w:numId w:val="38"/>
        </w:numPr>
        <w:tabs>
          <w:tab w:val="left" w:pos="360"/>
        </w:tabs>
        <w:adjustRightInd w:val="0"/>
        <w:ind w:left="0" w:firstLine="0"/>
        <w:jc w:val="both"/>
        <w:rPr>
          <w:sz w:val="24"/>
          <w:szCs w:val="24"/>
          <w:lang w:val="sr-Cyrl-RS"/>
        </w:rPr>
      </w:pPr>
      <w:r w:rsidRPr="00907B09">
        <w:rPr>
          <w:sz w:val="24"/>
          <w:szCs w:val="24"/>
          <w:lang w:val="sr-Cyrl-RS"/>
        </w:rPr>
        <w:t>Роминг не сме бити активан ни на једном броју. Роминг услуге активирају се писаним захтевом овлашћеног лица Наручиоца упућеног према понуђачу;</w:t>
      </w:r>
    </w:p>
    <w:p w:rsidR="003E0BF5" w:rsidRPr="00907B09" w:rsidRDefault="003E0BF5" w:rsidP="003E0BF5">
      <w:pPr>
        <w:pStyle w:val="Default"/>
        <w:numPr>
          <w:ilvl w:val="0"/>
          <w:numId w:val="38"/>
        </w:numPr>
        <w:tabs>
          <w:tab w:val="left" w:pos="360"/>
        </w:tabs>
        <w:ind w:left="0" w:firstLine="0"/>
        <w:jc w:val="both"/>
      </w:pPr>
      <w:r w:rsidRPr="00907B09">
        <w:t xml:space="preserve">Заузећа позива и позиви на које није одговорено се не тарифирају и не наплаћују се. </w:t>
      </w:r>
    </w:p>
    <w:p w:rsidR="003E0BF5" w:rsidRPr="00907B09" w:rsidRDefault="003E0BF5" w:rsidP="003E0BF5">
      <w:pPr>
        <w:pStyle w:val="Default"/>
        <w:numPr>
          <w:ilvl w:val="0"/>
          <w:numId w:val="38"/>
        </w:numPr>
        <w:tabs>
          <w:tab w:val="left" w:pos="360"/>
        </w:tabs>
        <w:ind w:left="0" w:firstLine="0"/>
        <w:jc w:val="both"/>
      </w:pPr>
      <w:r w:rsidRPr="00907B09">
        <w:t xml:space="preserve">Бесплатни разговори и бесплатна успостава везе специјалних служби (полиција, хитна помоћ, ватрогасци...). </w:t>
      </w:r>
    </w:p>
    <w:p w:rsidR="003E0BF5" w:rsidRPr="00907B09" w:rsidRDefault="003E0BF5" w:rsidP="003E0BF5">
      <w:pPr>
        <w:pStyle w:val="Default"/>
        <w:numPr>
          <w:ilvl w:val="0"/>
          <w:numId w:val="38"/>
        </w:numPr>
        <w:tabs>
          <w:tab w:val="left" w:pos="360"/>
        </w:tabs>
        <w:ind w:left="0" w:firstLine="0"/>
        <w:jc w:val="both"/>
      </w:pPr>
      <w:r w:rsidRPr="00907B09">
        <w:t xml:space="preserve">Бесплатни разговори и бесплатна успостава везе према корисничком сервису понуђача (мобилног оператера). </w:t>
      </w:r>
    </w:p>
    <w:p w:rsidR="003E0BF5" w:rsidRPr="00907B09" w:rsidRDefault="003E0BF5" w:rsidP="003E0BF5">
      <w:pPr>
        <w:pStyle w:val="Default"/>
        <w:numPr>
          <w:ilvl w:val="0"/>
          <w:numId w:val="38"/>
        </w:numPr>
        <w:tabs>
          <w:tab w:val="left" w:pos="360"/>
        </w:tabs>
        <w:ind w:left="0" w:firstLine="0"/>
        <w:jc w:val="both"/>
      </w:pPr>
      <w:r w:rsidRPr="00907B09">
        <w:t xml:space="preserve">Бесплатна успостава везе према свим мрежама у домаћем саобраћају укључујући и фиксне линије. </w:t>
      </w:r>
    </w:p>
    <w:p w:rsidR="003E0BF5" w:rsidRPr="00907B09" w:rsidRDefault="003E0BF5" w:rsidP="003E0BF5">
      <w:pPr>
        <w:widowControl/>
        <w:numPr>
          <w:ilvl w:val="0"/>
          <w:numId w:val="38"/>
        </w:numPr>
        <w:tabs>
          <w:tab w:val="left" w:pos="360"/>
        </w:tabs>
        <w:adjustRightInd w:val="0"/>
        <w:ind w:left="0" w:firstLine="0"/>
        <w:jc w:val="both"/>
        <w:rPr>
          <w:sz w:val="24"/>
          <w:szCs w:val="24"/>
          <w:lang w:val="sr-Cyrl-RS"/>
        </w:rPr>
      </w:pPr>
      <w:r w:rsidRPr="00907B09">
        <w:rPr>
          <w:sz w:val="24"/>
          <w:szCs w:val="24"/>
          <w:lang w:val="sr-Cyrl-RS"/>
        </w:rPr>
        <w:t>Плаћање претплатничког пакета започиње његовом активацијом;</w:t>
      </w:r>
    </w:p>
    <w:p w:rsidR="003E0BF5" w:rsidRPr="00B85B66" w:rsidRDefault="003E0BF5" w:rsidP="003E0BF5">
      <w:pPr>
        <w:widowControl/>
        <w:numPr>
          <w:ilvl w:val="0"/>
          <w:numId w:val="38"/>
        </w:numPr>
        <w:tabs>
          <w:tab w:val="left" w:pos="0"/>
          <w:tab w:val="left" w:pos="360"/>
        </w:tabs>
        <w:adjustRightInd w:val="0"/>
        <w:ind w:left="0" w:firstLine="0"/>
        <w:jc w:val="both"/>
        <w:rPr>
          <w:sz w:val="24"/>
          <w:szCs w:val="24"/>
          <w:lang w:val="sr-Cyrl-RS"/>
        </w:rPr>
      </w:pPr>
      <w:r w:rsidRPr="00907B09">
        <w:rPr>
          <w:sz w:val="24"/>
          <w:szCs w:val="24"/>
        </w:rPr>
        <w:t>Гаранција на пружене услуге мора трајати колико износи период трајања уговора.</w:t>
      </w:r>
    </w:p>
    <w:p w:rsidR="00B85B66" w:rsidRDefault="00B85B66" w:rsidP="00B85B66">
      <w:pPr>
        <w:widowControl/>
        <w:tabs>
          <w:tab w:val="left" w:pos="0"/>
          <w:tab w:val="left" w:pos="360"/>
        </w:tabs>
        <w:adjustRightInd w:val="0"/>
        <w:jc w:val="both"/>
        <w:rPr>
          <w:sz w:val="24"/>
          <w:szCs w:val="24"/>
          <w:lang w:val="sr-Cyrl-RS"/>
        </w:rPr>
      </w:pPr>
    </w:p>
    <w:p w:rsidR="00B85B66" w:rsidRPr="00907B09" w:rsidRDefault="00B85B66" w:rsidP="00B85B66">
      <w:pPr>
        <w:widowControl/>
        <w:tabs>
          <w:tab w:val="left" w:pos="0"/>
          <w:tab w:val="left" w:pos="360"/>
        </w:tabs>
        <w:adjustRightInd w:val="0"/>
        <w:jc w:val="both"/>
        <w:rPr>
          <w:sz w:val="24"/>
          <w:szCs w:val="24"/>
          <w:lang w:val="sr-Cyrl-RS"/>
        </w:rPr>
      </w:pPr>
      <w:r>
        <w:rPr>
          <w:sz w:val="24"/>
          <w:szCs w:val="24"/>
          <w:lang w:val="sr-Cyrl-RS"/>
        </w:rPr>
        <w:t>Обавезан буџет за набавку мобилних телефонских апарата не може бити мањи од 50.000,00 динара без ПДВ-а.</w:t>
      </w:r>
    </w:p>
    <w:p w:rsidR="003E0BF5" w:rsidRPr="00907B09" w:rsidRDefault="003E0BF5" w:rsidP="003E0BF5">
      <w:pPr>
        <w:widowControl/>
        <w:tabs>
          <w:tab w:val="left" w:pos="0"/>
          <w:tab w:val="left" w:pos="360"/>
        </w:tabs>
        <w:adjustRightInd w:val="0"/>
        <w:jc w:val="both"/>
        <w:rPr>
          <w:sz w:val="24"/>
          <w:szCs w:val="24"/>
          <w:lang w:val="sr-Cyrl-RS"/>
        </w:rPr>
      </w:pPr>
    </w:p>
    <w:p w:rsidR="003E0BF5" w:rsidRPr="00907B09" w:rsidRDefault="003E0BF5" w:rsidP="003E0BF5">
      <w:pPr>
        <w:jc w:val="both"/>
        <w:rPr>
          <w:sz w:val="24"/>
          <w:szCs w:val="24"/>
        </w:rPr>
      </w:pPr>
      <w:r w:rsidRPr="00907B09">
        <w:rPr>
          <w:b/>
          <w:sz w:val="24"/>
          <w:szCs w:val="24"/>
        </w:rPr>
        <w:t>Квалитет услуге</w:t>
      </w:r>
      <w:r w:rsidRPr="00907B09">
        <w:rPr>
          <w:sz w:val="24"/>
          <w:szCs w:val="24"/>
          <w:lang w:val="sr-Cyrl-RS"/>
        </w:rPr>
        <w:t>:</w:t>
      </w:r>
      <w:r w:rsidRPr="00907B09">
        <w:rPr>
          <w:sz w:val="24"/>
          <w:szCs w:val="24"/>
        </w:rPr>
        <w:t xml:space="preserve">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у складу са GSM/GSM1800 и UMTS/IMT-2000 стандардом које је издала Републичка агенција за електронске комуникације за територију Републике Србије.</w:t>
      </w:r>
    </w:p>
    <w:p w:rsidR="003E0BF5" w:rsidRPr="00907B09" w:rsidRDefault="003E0BF5" w:rsidP="003E0BF5">
      <w:pPr>
        <w:jc w:val="both"/>
        <w:rPr>
          <w:sz w:val="24"/>
          <w:szCs w:val="24"/>
        </w:rPr>
      </w:pPr>
    </w:p>
    <w:p w:rsidR="003E0BF5" w:rsidRPr="00907B09" w:rsidRDefault="003E0BF5" w:rsidP="003E0BF5">
      <w:pPr>
        <w:jc w:val="both"/>
        <w:rPr>
          <w:sz w:val="24"/>
          <w:szCs w:val="24"/>
        </w:rPr>
      </w:pPr>
      <w:r w:rsidRPr="00907B09">
        <w:rPr>
          <w:b/>
          <w:sz w:val="24"/>
          <w:szCs w:val="24"/>
        </w:rPr>
        <w:t>Стандард квалитета</w:t>
      </w:r>
      <w:r w:rsidRPr="00907B09">
        <w:rPr>
          <w:sz w:val="24"/>
          <w:szCs w:val="24"/>
          <w:lang w:val="sr-Cyrl-RS"/>
        </w:rPr>
        <w:t>:</w:t>
      </w:r>
      <w:r w:rsidRPr="00907B09">
        <w:rPr>
          <w:sz w:val="24"/>
          <w:szCs w:val="24"/>
        </w:rPr>
        <w:t xml:space="preserve"> Понуђач је дужан да услугу која је предмет набавке пружа у складу са Правилником о параметрима квалитета јавно доступних електронских комуникационих услуга и спровођењу контроле обављања делатности електронских комуникација („Сл. гласник </w:t>
      </w:r>
      <w:proofErr w:type="gramStart"/>
      <w:r w:rsidRPr="00907B09">
        <w:rPr>
          <w:sz w:val="24"/>
          <w:szCs w:val="24"/>
        </w:rPr>
        <w:t>РС“</w:t>
      </w:r>
      <w:proofErr w:type="gramEnd"/>
      <w:r w:rsidRPr="00907B09">
        <w:rPr>
          <w:sz w:val="24"/>
          <w:szCs w:val="24"/>
        </w:rPr>
        <w:t xml:space="preserve">, бр. 73/11 и 3/14), што потврђује потписивањем </w:t>
      </w:r>
      <w:r w:rsidRPr="00907B09">
        <w:rPr>
          <w:sz w:val="24"/>
          <w:szCs w:val="24"/>
          <w:lang w:val="sr-Cyrl-RS"/>
        </w:rPr>
        <w:t>О</w:t>
      </w:r>
      <w:r w:rsidRPr="00907B09">
        <w:rPr>
          <w:sz w:val="24"/>
          <w:szCs w:val="24"/>
        </w:rPr>
        <w:t>брасца понуде.</w:t>
      </w:r>
    </w:p>
    <w:p w:rsidR="003E0BF5" w:rsidRPr="00907B09" w:rsidRDefault="003E0BF5" w:rsidP="003E0BF5">
      <w:pPr>
        <w:jc w:val="both"/>
        <w:rPr>
          <w:sz w:val="24"/>
          <w:szCs w:val="24"/>
          <w:lang w:val="sr-Cyrl-RS"/>
        </w:rPr>
      </w:pPr>
    </w:p>
    <w:p w:rsidR="003E0BF5" w:rsidRPr="00907B09" w:rsidRDefault="003E0BF5" w:rsidP="003E0BF5">
      <w:pPr>
        <w:jc w:val="both"/>
        <w:rPr>
          <w:sz w:val="24"/>
          <w:szCs w:val="24"/>
        </w:rPr>
      </w:pPr>
      <w:r w:rsidRPr="00907B09">
        <w:rPr>
          <w:b/>
          <w:sz w:val="24"/>
          <w:szCs w:val="24"/>
        </w:rPr>
        <w:t>Начин спровођења контроле и обезбеђивања гаранције квалитета</w:t>
      </w:r>
      <w:r w:rsidRPr="00907B09">
        <w:rPr>
          <w:sz w:val="24"/>
          <w:szCs w:val="24"/>
          <w:lang w:val="sr-Cyrl-RS"/>
        </w:rPr>
        <w:t>:</w:t>
      </w:r>
      <w:r w:rsidRPr="00907B09">
        <w:rPr>
          <w:sz w:val="24"/>
          <w:szCs w:val="24"/>
        </w:rPr>
        <w:t xml:space="preserve"> Контрола испоручених услуга се врши од стране стручне службе Наручиоца. Гаранција на пружене услуге мора трајати колико износи период трајања уговора што понуђач потврђује потписивањем Обрасца понуде. У случају утврђених недостатака у квалитету и обиму извршене услуге, понуђач је дужан да од момента усмене или писмене пријаве рекламације, отклони евентуалне недостатке. </w:t>
      </w:r>
    </w:p>
    <w:p w:rsidR="003E0BF5" w:rsidRPr="00907B09" w:rsidRDefault="003E0BF5" w:rsidP="003E0BF5">
      <w:pPr>
        <w:jc w:val="both"/>
        <w:rPr>
          <w:sz w:val="24"/>
          <w:szCs w:val="24"/>
        </w:rPr>
      </w:pPr>
    </w:p>
    <w:p w:rsidR="003E0BF5" w:rsidRPr="00907B09" w:rsidRDefault="003E0BF5" w:rsidP="003E0BF5">
      <w:pPr>
        <w:jc w:val="both"/>
        <w:rPr>
          <w:sz w:val="24"/>
          <w:szCs w:val="24"/>
        </w:rPr>
      </w:pPr>
      <w:r w:rsidRPr="00907B09">
        <w:rPr>
          <w:b/>
          <w:sz w:val="24"/>
          <w:szCs w:val="24"/>
        </w:rPr>
        <w:t>Време успостављања услуге</w:t>
      </w:r>
      <w:r w:rsidRPr="00907B09">
        <w:rPr>
          <w:sz w:val="24"/>
          <w:szCs w:val="24"/>
        </w:rPr>
        <w:t xml:space="preserve">: Време успостављања услуге, представља период од </w:t>
      </w:r>
      <w:r w:rsidR="00907B09" w:rsidRPr="00907B09">
        <w:rPr>
          <w:sz w:val="24"/>
          <w:szCs w:val="24"/>
          <w:lang w:val="sr-Cyrl-RS"/>
        </w:rPr>
        <w:t xml:space="preserve">закључења уговора </w:t>
      </w:r>
      <w:r w:rsidRPr="00907B09">
        <w:rPr>
          <w:sz w:val="24"/>
          <w:szCs w:val="24"/>
        </w:rPr>
        <w:t>до тренутка активирања услуга од стране изабраног понуђача.</w:t>
      </w:r>
    </w:p>
    <w:p w:rsidR="003E0BF5" w:rsidRPr="00907B09" w:rsidRDefault="003E0BF5" w:rsidP="003E0BF5">
      <w:pPr>
        <w:rPr>
          <w:sz w:val="24"/>
          <w:szCs w:val="24"/>
        </w:rPr>
      </w:pPr>
      <w:r w:rsidRPr="00907B09">
        <w:rPr>
          <w:sz w:val="24"/>
          <w:szCs w:val="24"/>
        </w:rPr>
        <w:t xml:space="preserve"> </w:t>
      </w:r>
    </w:p>
    <w:p w:rsidR="003E0BF5" w:rsidRDefault="003E0BF5" w:rsidP="003E0BF5">
      <w:pPr>
        <w:jc w:val="both"/>
        <w:rPr>
          <w:sz w:val="24"/>
          <w:szCs w:val="24"/>
          <w:shd w:val="clear" w:color="auto" w:fill="FFFFFF"/>
          <w:lang w:val="sr-Cyrl-RS"/>
        </w:rPr>
      </w:pPr>
      <w:r w:rsidRPr="00907B09">
        <w:rPr>
          <w:b/>
          <w:sz w:val="24"/>
          <w:szCs w:val="24"/>
        </w:rPr>
        <w:lastRenderedPageBreak/>
        <w:t>Начин подношења приговора и решавања рекламације</w:t>
      </w:r>
      <w:r w:rsidRPr="00907B09">
        <w:rPr>
          <w:sz w:val="24"/>
          <w:szCs w:val="24"/>
          <w:lang w:val="sr-Cyrl-RS"/>
        </w:rPr>
        <w:t>:</w:t>
      </w:r>
      <w:r w:rsidRPr="00907B09">
        <w:rPr>
          <w:sz w:val="24"/>
          <w:szCs w:val="24"/>
        </w:rPr>
        <w:t xml:space="preserve"> На начин подношења приговора и поступања по истом за обавезе простекле из </w:t>
      </w:r>
      <w:r w:rsidRPr="00907B09">
        <w:rPr>
          <w:sz w:val="24"/>
          <w:szCs w:val="24"/>
          <w:lang w:val="sr-Cyrl-RS"/>
        </w:rPr>
        <w:t>и</w:t>
      </w:r>
      <w:r w:rsidRPr="00907B09">
        <w:rPr>
          <w:sz w:val="24"/>
          <w:szCs w:val="24"/>
        </w:rPr>
        <w:t xml:space="preserve"> након спроведеног поступка предметне набавке примењиваће се одредбе Закона о електронским комуникацијама („Сл. гласник </w:t>
      </w:r>
      <w:proofErr w:type="gramStart"/>
      <w:r w:rsidRPr="00907B09">
        <w:rPr>
          <w:sz w:val="24"/>
          <w:szCs w:val="24"/>
        </w:rPr>
        <w:t>РС</w:t>
      </w:r>
      <w:r w:rsidR="00907B09" w:rsidRPr="00907B09">
        <w:rPr>
          <w:sz w:val="24"/>
          <w:szCs w:val="24"/>
          <w:lang w:val="sr-Cyrl-RS"/>
        </w:rPr>
        <w:t>“</w:t>
      </w:r>
      <w:proofErr w:type="gramEnd"/>
      <w:r w:rsidRPr="00907B09">
        <w:rPr>
          <w:sz w:val="24"/>
          <w:szCs w:val="24"/>
        </w:rPr>
        <w:t>, бр. 44/10, 60/13 - одлука УС и 62/14)</w:t>
      </w:r>
      <w:r w:rsidRPr="00907B09">
        <w:rPr>
          <w:sz w:val="24"/>
          <w:szCs w:val="24"/>
          <w:shd w:val="clear" w:color="auto" w:fill="FFFFFF"/>
          <w:lang w:val="sr-Cyrl-RS"/>
        </w:rPr>
        <w:t>.</w:t>
      </w:r>
    </w:p>
    <w:p w:rsidR="00907B09" w:rsidRPr="00907B09" w:rsidRDefault="00907B09" w:rsidP="003E0BF5">
      <w:pPr>
        <w:jc w:val="both"/>
        <w:rPr>
          <w:sz w:val="24"/>
          <w:szCs w:val="24"/>
          <w:shd w:val="clear" w:color="auto" w:fill="FFFFFF"/>
          <w:lang w:val="sr-Cyrl-RS"/>
        </w:rPr>
      </w:pPr>
    </w:p>
    <w:p w:rsidR="003E0BF5" w:rsidRPr="00907B09" w:rsidRDefault="003E0BF5" w:rsidP="003E0BF5">
      <w:pPr>
        <w:jc w:val="both"/>
        <w:rPr>
          <w:sz w:val="24"/>
          <w:szCs w:val="24"/>
          <w:shd w:val="clear" w:color="auto" w:fill="FFFFFF"/>
          <w:lang w:val="sr-Cyrl-RS"/>
        </w:rPr>
      </w:pPr>
    </w:p>
    <w:p w:rsidR="003E0BF5" w:rsidRPr="00907B09" w:rsidRDefault="003E0BF5" w:rsidP="003E0BF5">
      <w:pPr>
        <w:jc w:val="both"/>
        <w:rPr>
          <w:bCs/>
          <w:iCs/>
          <w:sz w:val="24"/>
          <w:szCs w:val="24"/>
          <w:shd w:val="clear" w:color="auto" w:fill="FFFFFF"/>
          <w:lang w:val="sr-Cyrl-CS"/>
        </w:rPr>
      </w:pPr>
      <w:r w:rsidRPr="00907B09">
        <w:rPr>
          <w:b/>
          <w:sz w:val="24"/>
          <w:szCs w:val="24"/>
          <w:shd w:val="clear" w:color="auto" w:fill="FFFFFF"/>
          <w:lang w:val="sr-Cyrl-RS"/>
        </w:rPr>
        <w:t>Рок извршења услуге</w:t>
      </w:r>
      <w:r w:rsidRPr="00907B09">
        <w:rPr>
          <w:sz w:val="24"/>
          <w:szCs w:val="24"/>
          <w:shd w:val="clear" w:color="auto" w:fill="FFFFFF"/>
          <w:lang w:val="sr-Cyrl-RS"/>
        </w:rPr>
        <w:t xml:space="preserve">: </w:t>
      </w:r>
      <w:r w:rsidRPr="00907B09">
        <w:rPr>
          <w:bCs/>
          <w:iCs/>
          <w:sz w:val="24"/>
          <w:szCs w:val="24"/>
          <w:shd w:val="clear" w:color="auto" w:fill="FFFFFF"/>
          <w:lang w:val="sr-Cyrl-RS"/>
        </w:rPr>
        <w:t>Период за који се врши набавка услуга је 12 (дванаест ) месеци од дана закључења уговора</w:t>
      </w:r>
      <w:r w:rsidRPr="00907B09">
        <w:rPr>
          <w:bCs/>
          <w:iCs/>
          <w:sz w:val="24"/>
          <w:szCs w:val="24"/>
          <w:shd w:val="clear" w:color="auto" w:fill="FFFFFF"/>
          <w:lang w:val="sr-Cyrl-CS"/>
        </w:rPr>
        <w:t xml:space="preserve">, </w:t>
      </w:r>
      <w:r w:rsidRPr="00907B09">
        <w:rPr>
          <w:bCs/>
          <w:iCs/>
          <w:sz w:val="24"/>
          <w:szCs w:val="24"/>
          <w:shd w:val="clear" w:color="auto" w:fill="FFFFFF"/>
          <w:lang w:val="sr-Cyrl-RS"/>
        </w:rPr>
        <w:t xml:space="preserve">односно до утрошка средстава обезбеђених </w:t>
      </w:r>
      <w:r w:rsidRPr="00907B09">
        <w:rPr>
          <w:sz w:val="24"/>
          <w:szCs w:val="24"/>
        </w:rPr>
        <w:t>Финансијским планом Наручиоца за 201</w:t>
      </w:r>
      <w:r w:rsidR="00907B09" w:rsidRPr="00907B09">
        <w:rPr>
          <w:sz w:val="24"/>
          <w:szCs w:val="24"/>
          <w:lang w:val="sr-Cyrl-RS"/>
        </w:rPr>
        <w:t>9</w:t>
      </w:r>
      <w:r w:rsidRPr="00907B09">
        <w:rPr>
          <w:sz w:val="24"/>
          <w:szCs w:val="24"/>
        </w:rPr>
        <w:t>. годину, а у складу са Законом о буџету Републике Србије за 201</w:t>
      </w:r>
      <w:r w:rsidR="00907B09" w:rsidRPr="00907B09">
        <w:rPr>
          <w:sz w:val="24"/>
          <w:szCs w:val="24"/>
          <w:lang w:val="sr-Cyrl-RS"/>
        </w:rPr>
        <w:t>9</w:t>
      </w:r>
      <w:r w:rsidRPr="00907B09">
        <w:rPr>
          <w:sz w:val="24"/>
          <w:szCs w:val="24"/>
        </w:rPr>
        <w:t xml:space="preserve">. </w:t>
      </w:r>
      <w:r w:rsidR="00907B09" w:rsidRPr="00907B09">
        <w:rPr>
          <w:sz w:val="24"/>
          <w:szCs w:val="24"/>
          <w:lang w:val="sr-Cyrl-RS"/>
        </w:rPr>
        <w:t>г</w:t>
      </w:r>
      <w:r w:rsidRPr="00907B09">
        <w:rPr>
          <w:sz w:val="24"/>
          <w:szCs w:val="24"/>
        </w:rPr>
        <w:t>одину</w:t>
      </w:r>
      <w:r w:rsidR="00907B09" w:rsidRPr="00907B09">
        <w:rPr>
          <w:sz w:val="24"/>
          <w:szCs w:val="24"/>
          <w:lang w:val="sr-Cyrl-RS"/>
        </w:rPr>
        <w:t>,</w:t>
      </w:r>
      <w:r w:rsidRPr="00907B09">
        <w:rPr>
          <w:bCs/>
          <w:iCs/>
          <w:sz w:val="24"/>
          <w:szCs w:val="24"/>
          <w:shd w:val="clear" w:color="auto" w:fill="FFFFFF"/>
          <w:lang w:val="sr-Cyrl-RS"/>
        </w:rPr>
        <w:t xml:space="preserve"> </w:t>
      </w:r>
      <w:r w:rsidRPr="00907B09">
        <w:rPr>
          <w:bCs/>
          <w:iCs/>
          <w:sz w:val="24"/>
          <w:szCs w:val="24"/>
          <w:shd w:val="clear" w:color="auto" w:fill="FFFFFF"/>
          <w:lang w:val="sr-Cyrl-CS"/>
        </w:rPr>
        <w:t>у зависности од тога који услов пре наступи.</w:t>
      </w:r>
    </w:p>
    <w:p w:rsidR="00BA53CD" w:rsidRDefault="00BA53CD" w:rsidP="00BA53CD">
      <w:pPr>
        <w:suppressAutoHyphens/>
        <w:jc w:val="both"/>
        <w:rPr>
          <w:rFonts w:eastAsia="Times New Roman"/>
          <w:sz w:val="24"/>
          <w:szCs w:val="24"/>
          <w:lang w:eastAsia="ar-SA"/>
        </w:rPr>
      </w:pPr>
      <w:r w:rsidRPr="00BB64CE">
        <w:rPr>
          <w:rFonts w:eastAsia="Times New Roman"/>
          <w:sz w:val="24"/>
          <w:szCs w:val="24"/>
          <w:lang w:eastAsia="ar-SA"/>
        </w:rPr>
        <w:t>Обавезе које доспевају у 20</w:t>
      </w:r>
      <w:r>
        <w:rPr>
          <w:rFonts w:eastAsia="Times New Roman"/>
          <w:sz w:val="24"/>
          <w:szCs w:val="24"/>
          <w:lang w:val="sr-Cyrl-RS" w:eastAsia="ar-SA"/>
        </w:rPr>
        <w:t>20</w:t>
      </w:r>
      <w:r w:rsidRPr="00BB64CE">
        <w:rPr>
          <w:rFonts w:eastAsia="Times New Roman"/>
          <w:sz w:val="24"/>
          <w:szCs w:val="24"/>
          <w:lang w:eastAsia="ar-SA"/>
        </w:rPr>
        <w:t xml:space="preserve">. години биће реализоване највише до износа средстава која ће Наручиоцу за ту намену бити одобрена у </w:t>
      </w:r>
      <w:r>
        <w:rPr>
          <w:rFonts w:eastAsia="Times New Roman"/>
          <w:sz w:val="24"/>
          <w:szCs w:val="24"/>
          <w:lang w:val="sr-Cyrl-RS" w:eastAsia="ar-SA"/>
        </w:rPr>
        <w:t xml:space="preserve">наредној буџетској </w:t>
      </w:r>
      <w:r w:rsidRPr="00BB64CE">
        <w:rPr>
          <w:rFonts w:eastAsia="Times New Roman"/>
          <w:sz w:val="24"/>
          <w:szCs w:val="24"/>
          <w:lang w:eastAsia="ar-SA"/>
        </w:rPr>
        <w:t>години.</w:t>
      </w:r>
    </w:p>
    <w:p w:rsidR="00907B09" w:rsidRDefault="00907B09" w:rsidP="003E0BF5">
      <w:pPr>
        <w:jc w:val="both"/>
        <w:rPr>
          <w:sz w:val="24"/>
          <w:szCs w:val="24"/>
          <w:shd w:val="clear" w:color="auto" w:fill="FFFFFF"/>
          <w:lang w:val="sr-Cyrl-RS"/>
        </w:rPr>
      </w:pPr>
    </w:p>
    <w:p w:rsidR="00907B09" w:rsidRDefault="00907B09" w:rsidP="003E0BF5">
      <w:pPr>
        <w:jc w:val="both"/>
        <w:rPr>
          <w:sz w:val="24"/>
          <w:szCs w:val="24"/>
          <w:shd w:val="clear" w:color="auto" w:fill="FFFFFF"/>
          <w:lang w:val="sr-Cyrl-RS"/>
        </w:rPr>
      </w:pPr>
    </w:p>
    <w:p w:rsidR="00907B09" w:rsidRDefault="00907B09" w:rsidP="003E0BF5">
      <w:pPr>
        <w:jc w:val="both"/>
        <w:rPr>
          <w:sz w:val="24"/>
          <w:szCs w:val="24"/>
          <w:shd w:val="clear" w:color="auto" w:fill="FFFFFF"/>
          <w:lang w:val="sr-Cyrl-RS"/>
        </w:rPr>
      </w:pPr>
    </w:p>
    <w:p w:rsidR="00907B09" w:rsidRDefault="00907B09" w:rsidP="003E0BF5">
      <w:pPr>
        <w:jc w:val="both"/>
        <w:rPr>
          <w:sz w:val="24"/>
          <w:szCs w:val="24"/>
          <w:shd w:val="clear" w:color="auto" w:fill="FFFFFF"/>
          <w:lang w:val="sr-Cyrl-RS"/>
        </w:rPr>
      </w:pPr>
    </w:p>
    <w:p w:rsidR="00907B09" w:rsidRDefault="00907B09" w:rsidP="003E0BF5">
      <w:pPr>
        <w:jc w:val="both"/>
        <w:rPr>
          <w:sz w:val="24"/>
          <w:szCs w:val="24"/>
          <w:shd w:val="clear" w:color="auto" w:fill="FFFFFF"/>
          <w:lang w:val="sr-Cyrl-RS"/>
        </w:rPr>
      </w:pPr>
    </w:p>
    <w:p w:rsidR="00907B09" w:rsidRDefault="00907B09" w:rsidP="003E0BF5">
      <w:pPr>
        <w:jc w:val="both"/>
        <w:rPr>
          <w:sz w:val="24"/>
          <w:szCs w:val="24"/>
          <w:shd w:val="clear" w:color="auto" w:fill="FFFFFF"/>
          <w:lang w:val="sr-Cyrl-RS"/>
        </w:rPr>
      </w:pPr>
    </w:p>
    <w:p w:rsidR="00907B09" w:rsidRDefault="00907B09" w:rsidP="003E0BF5">
      <w:pPr>
        <w:jc w:val="both"/>
        <w:rPr>
          <w:sz w:val="24"/>
          <w:szCs w:val="24"/>
          <w:shd w:val="clear" w:color="auto" w:fill="FFFFFF"/>
          <w:lang w:val="sr-Cyrl-RS"/>
        </w:rPr>
      </w:pPr>
    </w:p>
    <w:p w:rsidR="00907B09" w:rsidRPr="00907B09" w:rsidRDefault="00907B09" w:rsidP="003E0BF5">
      <w:pPr>
        <w:jc w:val="both"/>
        <w:rPr>
          <w:sz w:val="24"/>
          <w:szCs w:val="24"/>
          <w:shd w:val="clear" w:color="auto" w:fill="FFFFFF"/>
          <w:lang w:val="sr-Cyrl-RS"/>
        </w:rPr>
      </w:pPr>
    </w:p>
    <w:p w:rsidR="003E0BF5" w:rsidRPr="00907B09" w:rsidRDefault="003E0BF5" w:rsidP="003E0BF5">
      <w:pPr>
        <w:jc w:val="both"/>
        <w:rPr>
          <w:sz w:val="24"/>
          <w:szCs w:val="24"/>
          <w:shd w:val="clear" w:color="auto" w:fill="FFFFFF"/>
          <w:lang w:val="sr-Cyrl-RS"/>
        </w:rPr>
      </w:pPr>
    </w:p>
    <w:p w:rsidR="00EA7690" w:rsidRDefault="00EA7690" w:rsidP="00EA7690">
      <w:pPr>
        <w:widowControl/>
        <w:suppressAutoHyphens/>
        <w:spacing w:line="100" w:lineRule="atLeast"/>
        <w:jc w:val="both"/>
        <w:rPr>
          <w:sz w:val="24"/>
          <w:szCs w:val="24"/>
          <w:lang w:val="sr-Cyrl-RS"/>
        </w:rPr>
      </w:pPr>
    </w:p>
    <w:p w:rsidR="00EA7690" w:rsidRDefault="00EA7690" w:rsidP="00EA7690">
      <w:pPr>
        <w:widowControl/>
        <w:suppressAutoHyphens/>
        <w:spacing w:line="100" w:lineRule="atLeast"/>
        <w:jc w:val="both"/>
        <w:rPr>
          <w:sz w:val="24"/>
          <w:szCs w:val="24"/>
          <w:lang w:val="sr-Cyrl-RS"/>
        </w:rPr>
      </w:pPr>
    </w:p>
    <w:p w:rsidR="00EA7690" w:rsidRPr="00EA7690" w:rsidRDefault="00EA7690" w:rsidP="00EA7690">
      <w:pPr>
        <w:widowControl/>
        <w:suppressAutoHyphens/>
        <w:spacing w:line="100" w:lineRule="atLeast"/>
        <w:jc w:val="both"/>
        <w:rPr>
          <w:sz w:val="24"/>
          <w:szCs w:val="24"/>
          <w:lang w:val="sr-Cyrl-RS"/>
        </w:rPr>
      </w:pPr>
    </w:p>
    <w:p w:rsidR="00EA7690" w:rsidRPr="00EA7690" w:rsidRDefault="00EA7690" w:rsidP="00EA7690">
      <w:pPr>
        <w:widowControl/>
        <w:suppressAutoHyphens/>
        <w:spacing w:line="100" w:lineRule="atLeast"/>
        <w:jc w:val="both"/>
        <w:rPr>
          <w:b/>
          <w:sz w:val="24"/>
          <w:szCs w:val="24"/>
          <w:lang w:val="sr-Cyrl-RS"/>
        </w:rPr>
      </w:pPr>
    </w:p>
    <w:p w:rsidR="00EA7690" w:rsidRDefault="00EA7690" w:rsidP="00EA7690">
      <w:pPr>
        <w:tabs>
          <w:tab w:val="left" w:pos="1418"/>
        </w:tabs>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C10247" w:rsidRPr="00D8622D" w:rsidRDefault="00C10247" w:rsidP="00D8622D">
      <w:pPr>
        <w:jc w:val="both"/>
        <w:rPr>
          <w:sz w:val="24"/>
          <w:szCs w:val="24"/>
        </w:rPr>
      </w:pPr>
    </w:p>
    <w:p w:rsidR="00632448" w:rsidRPr="00996BB1" w:rsidRDefault="00AD7A7F" w:rsidP="00F87DC0">
      <w:pPr>
        <w:pStyle w:val="Heading1"/>
        <w:rPr>
          <w:b w:val="0"/>
          <w:sz w:val="24"/>
        </w:rPr>
      </w:pPr>
      <w:bookmarkStart w:id="3" w:name="_Toc517938771"/>
      <w:r w:rsidRPr="00996BB1">
        <w:rPr>
          <w:b w:val="0"/>
          <w:sz w:val="24"/>
        </w:rPr>
        <w:t xml:space="preserve">УСЛОВИ ЗА УЧЕШЋЕ У ПОСТУПКУ ЈАВНЕ НАБАВКЕ ИЗ ЧЛ. 75. И </w:t>
      </w:r>
      <w:r w:rsidR="00CF38E1" w:rsidRPr="00996BB1">
        <w:rPr>
          <w:b w:val="0"/>
          <w:sz w:val="24"/>
        </w:rPr>
        <w:t xml:space="preserve">76. </w:t>
      </w:r>
      <w:r w:rsidRPr="00996BB1">
        <w:rPr>
          <w:b w:val="0"/>
          <w:sz w:val="24"/>
        </w:rPr>
        <w:t>ЗАКОНА И УПУТСТВО КАКО СЕ ДОКАЗУЈЕ ИСПУЊЕНОСТ ТИХ УСЛОВА</w:t>
      </w:r>
      <w:bookmarkEnd w:id="3"/>
    </w:p>
    <w:p w:rsidR="008F0962" w:rsidRPr="00996BB1" w:rsidRDefault="008F0962" w:rsidP="00523AE3">
      <w:pPr>
        <w:rPr>
          <w:sz w:val="24"/>
          <w:szCs w:val="24"/>
        </w:rPr>
      </w:pPr>
    </w:p>
    <w:p w:rsidR="00632448" w:rsidRPr="00996BB1" w:rsidRDefault="00F87DC0" w:rsidP="00DB2569">
      <w:pPr>
        <w:rPr>
          <w:sz w:val="24"/>
          <w:szCs w:val="24"/>
        </w:rPr>
      </w:pPr>
      <w:r w:rsidRPr="00996BB1">
        <w:rPr>
          <w:sz w:val="24"/>
          <w:szCs w:val="24"/>
        </w:rPr>
        <w:t xml:space="preserve">1. </w:t>
      </w:r>
      <w:r w:rsidR="00AD7A7F" w:rsidRPr="00996BB1">
        <w:rPr>
          <w:sz w:val="24"/>
          <w:szCs w:val="24"/>
        </w:rPr>
        <w:t>УСЛОВИ ЗА УЧЕШЋЕ У ПОСТУПКУ ЈАВНЕ НАБАВКЕ ИЗ ЧЛ. 75. И 76. ЗАКОНА</w:t>
      </w:r>
    </w:p>
    <w:p w:rsidR="00F87DC0" w:rsidRPr="00996BB1" w:rsidRDefault="00F87DC0" w:rsidP="00523AE3">
      <w:pPr>
        <w:rPr>
          <w:sz w:val="24"/>
          <w:szCs w:val="24"/>
        </w:rPr>
      </w:pPr>
    </w:p>
    <w:p w:rsidR="00632448" w:rsidRPr="00BB6FCD" w:rsidRDefault="00F87DC0" w:rsidP="00F87DC0">
      <w:pPr>
        <w:ind w:left="709" w:right="249" w:hanging="425"/>
        <w:jc w:val="both"/>
        <w:rPr>
          <w:sz w:val="24"/>
          <w:szCs w:val="24"/>
        </w:rPr>
      </w:pPr>
      <w:r w:rsidRPr="00996BB1">
        <w:rPr>
          <w:sz w:val="24"/>
          <w:szCs w:val="24"/>
        </w:rPr>
        <w:t xml:space="preserve">1.1. </w:t>
      </w:r>
      <w:r w:rsidR="00AD7A7F" w:rsidRPr="00996BB1">
        <w:rPr>
          <w:sz w:val="24"/>
          <w:szCs w:val="24"/>
        </w:rPr>
        <w:t xml:space="preserve">Право на учешће у поступку предметне јавне набавке има </w:t>
      </w:r>
      <w:r w:rsidR="00907B09">
        <w:rPr>
          <w:sz w:val="24"/>
          <w:szCs w:val="24"/>
          <w:lang w:val="sr-Cyrl-RS"/>
        </w:rPr>
        <w:t>Понуђач</w:t>
      </w:r>
      <w:r w:rsidR="00AD7A7F" w:rsidRPr="00996BB1">
        <w:rPr>
          <w:sz w:val="24"/>
          <w:szCs w:val="24"/>
        </w:rPr>
        <w:t xml:space="preserve"> који испуњава </w:t>
      </w:r>
      <w:r w:rsidR="00AD7A7F" w:rsidRPr="00996BB1">
        <w:rPr>
          <w:sz w:val="24"/>
          <w:szCs w:val="24"/>
          <w:u w:val="single"/>
        </w:rPr>
        <w:t>обавезне услове</w:t>
      </w:r>
      <w:r w:rsidR="00AD7A7F" w:rsidRPr="00996BB1">
        <w:rPr>
          <w:sz w:val="24"/>
          <w:szCs w:val="24"/>
        </w:rPr>
        <w:t xml:space="preserve"> за учешће у поступку јавне набавке дефинисане </w:t>
      </w:r>
      <w:r w:rsidR="009506D6" w:rsidRPr="00996BB1">
        <w:rPr>
          <w:sz w:val="24"/>
          <w:szCs w:val="24"/>
        </w:rPr>
        <w:t>чл. 75. ст. 1. тач. 1) до 4) и</w:t>
      </w:r>
      <w:r w:rsidR="009506D6" w:rsidRPr="00BB6FCD">
        <w:rPr>
          <w:sz w:val="24"/>
          <w:szCs w:val="24"/>
        </w:rPr>
        <w:t xml:space="preserve"> ст.2</w:t>
      </w:r>
      <w:r w:rsidR="00AD7A7F" w:rsidRPr="00BB6FCD">
        <w:rPr>
          <w:sz w:val="24"/>
          <w:szCs w:val="24"/>
        </w:rPr>
        <w:t>. Закона, и то:</w:t>
      </w:r>
    </w:p>
    <w:p w:rsidR="00F87DC0" w:rsidRPr="00BB6FCD" w:rsidRDefault="00F87DC0" w:rsidP="00F87DC0">
      <w:pPr>
        <w:ind w:left="709" w:right="249" w:hanging="425"/>
        <w:jc w:val="both"/>
        <w:rPr>
          <w:sz w:val="24"/>
          <w:szCs w:val="24"/>
        </w:rPr>
      </w:pP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регистрован код надлежног органа, односно уписан у одговарајући регистар (чл. 75. ст. 1. тач. 1)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7987" w:rsidRDefault="00AD7A7F" w:rsidP="00447987">
      <w:pPr>
        <w:pStyle w:val="ListParagraph"/>
        <w:numPr>
          <w:ilvl w:val="0"/>
          <w:numId w:val="3"/>
        </w:numPr>
        <w:ind w:left="1276" w:hanging="567"/>
        <w:jc w:val="both"/>
        <w:rPr>
          <w:sz w:val="24"/>
          <w:szCs w:val="24"/>
        </w:rPr>
      </w:pPr>
      <w:r w:rsidRPr="00BB6FCD">
        <w:rP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25DF9" w:rsidRDefault="00225DF9" w:rsidP="00225DF9">
      <w:pPr>
        <w:pStyle w:val="ListParagraph"/>
        <w:ind w:left="1276" w:firstLine="0"/>
        <w:jc w:val="both"/>
        <w:rPr>
          <w:sz w:val="24"/>
          <w:szCs w:val="24"/>
        </w:rPr>
      </w:pPr>
    </w:p>
    <w:p w:rsidR="00447987" w:rsidRDefault="00225DF9" w:rsidP="00447987">
      <w:pPr>
        <w:jc w:val="both"/>
        <w:rPr>
          <w:sz w:val="24"/>
          <w:szCs w:val="24"/>
          <w:lang w:val="sr-Cyrl-RS"/>
        </w:rPr>
      </w:pPr>
      <w:r>
        <w:rPr>
          <w:sz w:val="24"/>
          <w:szCs w:val="24"/>
          <w:lang w:val="sr-Cyrl-RS"/>
        </w:rPr>
        <w:t>Додатни услови:</w:t>
      </w:r>
    </w:p>
    <w:p w:rsidR="00225DF9" w:rsidRDefault="00225DF9" w:rsidP="00447987">
      <w:pPr>
        <w:jc w:val="both"/>
        <w:rPr>
          <w:sz w:val="24"/>
          <w:szCs w:val="24"/>
          <w:lang w:val="sr-Cyrl-RS"/>
        </w:rPr>
      </w:pPr>
    </w:p>
    <w:p w:rsidR="00225DF9" w:rsidRDefault="00225DF9" w:rsidP="00447987">
      <w:pPr>
        <w:jc w:val="both"/>
        <w:rPr>
          <w:sz w:val="24"/>
          <w:szCs w:val="24"/>
          <w:lang w:val="sr-Cyrl-RS"/>
        </w:rPr>
      </w:pPr>
      <w:r>
        <w:rPr>
          <w:sz w:val="24"/>
          <w:szCs w:val="24"/>
          <w:lang w:val="sr-Cyrl-RS"/>
        </w:rPr>
        <w:t xml:space="preserve">Понуђач је дужан да достави копију </w:t>
      </w:r>
      <w:r w:rsidRPr="001859BB">
        <w:rPr>
          <w:rFonts w:eastAsia="Times New Roman"/>
          <w:sz w:val="24"/>
          <w:szCs w:val="24"/>
          <w:lang w:val="sr-Latn-RS"/>
        </w:rPr>
        <w:t>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(„Службени гласник РС“ број 44/10, 60/13-УС и 62/14))</w:t>
      </w:r>
    </w:p>
    <w:p w:rsidR="00447987" w:rsidRPr="000417CB" w:rsidRDefault="00AD7A7F" w:rsidP="00225DF9">
      <w:pPr>
        <w:ind w:firstLine="720"/>
        <w:jc w:val="both"/>
        <w:rPr>
          <w:sz w:val="24"/>
          <w:szCs w:val="24"/>
        </w:rPr>
      </w:pPr>
      <w:r w:rsidRPr="000417CB">
        <w:rPr>
          <w:sz w:val="24"/>
          <w:szCs w:val="24"/>
          <w:u w:val="single"/>
        </w:rPr>
        <w:t xml:space="preserve">Уколико </w:t>
      </w:r>
      <w:r w:rsidR="00907B09">
        <w:rPr>
          <w:sz w:val="24"/>
          <w:szCs w:val="24"/>
          <w:lang w:val="sr-Cyrl-RS"/>
        </w:rPr>
        <w:t>Понуђач</w:t>
      </w:r>
      <w:r w:rsidRPr="000417CB">
        <w:rPr>
          <w:sz w:val="24"/>
          <w:szCs w:val="24"/>
          <w:u w:val="single"/>
        </w:rPr>
        <w:t xml:space="preserve"> подноси понуду са подизвођачем</w:t>
      </w:r>
      <w:r w:rsidRPr="000417CB">
        <w:rPr>
          <w:sz w:val="24"/>
          <w:szCs w:val="24"/>
        </w:rPr>
        <w:t xml:space="preserve">, у складу са чланом 80. Закона, подизвођач мора да испуњава обавезне услове из члана 75. став 1. тач. </w:t>
      </w:r>
      <w:r w:rsidR="0037500A" w:rsidRPr="000417CB">
        <w:rPr>
          <w:sz w:val="24"/>
          <w:szCs w:val="24"/>
        </w:rPr>
        <w:t>1) до 4) Закона.</w:t>
      </w:r>
    </w:p>
    <w:p w:rsidR="00B428BA" w:rsidRDefault="008D08E8" w:rsidP="001E0DC4">
      <w:pPr>
        <w:jc w:val="both"/>
        <w:rPr>
          <w:sz w:val="24"/>
          <w:szCs w:val="24"/>
        </w:rPr>
      </w:pPr>
      <w:r w:rsidRPr="000417CB">
        <w:rPr>
          <w:sz w:val="24"/>
          <w:szCs w:val="24"/>
        </w:rPr>
        <w:tab/>
      </w:r>
      <w:r w:rsidR="00AD7A7F" w:rsidRPr="000417CB">
        <w:rPr>
          <w:sz w:val="24"/>
          <w:szCs w:val="24"/>
          <w:u w:val="single"/>
        </w:rPr>
        <w:t>Уколико понуду подноси група понуђача</w:t>
      </w:r>
      <w:r w:rsidR="00AD7A7F" w:rsidRPr="000417CB">
        <w:rPr>
          <w:sz w:val="24"/>
          <w:szCs w:val="24"/>
        </w:rPr>
        <w:t xml:space="preserve">, сваки понуђач из групе понуђача, мора да испуни обавезне услове из члана 75. </w:t>
      </w:r>
      <w:r w:rsidR="0037500A" w:rsidRPr="000417CB">
        <w:rPr>
          <w:sz w:val="24"/>
          <w:szCs w:val="24"/>
        </w:rPr>
        <w:t>став 1. тач. 1) до 4) Закона</w:t>
      </w:r>
      <w:r w:rsidR="00AD7A7F" w:rsidRPr="000417CB">
        <w:rPr>
          <w:sz w:val="24"/>
          <w:szCs w:val="24"/>
        </w:rPr>
        <w:t xml:space="preserve">, а додатне услове испуњавају заједно. </w:t>
      </w:r>
    </w:p>
    <w:p w:rsidR="00EA7690" w:rsidRPr="00BB6FCD" w:rsidRDefault="00EA7690" w:rsidP="001E0DC4">
      <w:pPr>
        <w:jc w:val="both"/>
        <w:rPr>
          <w:sz w:val="24"/>
          <w:szCs w:val="24"/>
        </w:rPr>
      </w:pPr>
    </w:p>
    <w:p w:rsidR="00632448" w:rsidRPr="00A45AA6" w:rsidRDefault="008D08E8" w:rsidP="00DB2569">
      <w:pPr>
        <w:rPr>
          <w:sz w:val="24"/>
          <w:szCs w:val="24"/>
        </w:rPr>
      </w:pPr>
      <w:r w:rsidRPr="00A45AA6">
        <w:rPr>
          <w:sz w:val="24"/>
          <w:szCs w:val="24"/>
        </w:rPr>
        <w:t xml:space="preserve">2. </w:t>
      </w:r>
      <w:r w:rsidR="00EC6E1B" w:rsidRPr="00A45AA6">
        <w:rPr>
          <w:sz w:val="24"/>
          <w:szCs w:val="24"/>
        </w:rPr>
        <w:t xml:space="preserve">УПУТСТВО КАКО СЕ </w:t>
      </w:r>
      <w:r w:rsidR="00AD7A7F" w:rsidRPr="00A45AA6">
        <w:rPr>
          <w:sz w:val="24"/>
          <w:szCs w:val="24"/>
        </w:rPr>
        <w:t>ДОКАЗУЈЕ ИСПУЊЕНОСТ УСЛОВА</w:t>
      </w:r>
    </w:p>
    <w:p w:rsidR="00EC6E1B" w:rsidRPr="00BB6FCD" w:rsidRDefault="00EC6E1B" w:rsidP="00523AE3">
      <w:pPr>
        <w:rPr>
          <w:sz w:val="24"/>
          <w:szCs w:val="24"/>
        </w:rPr>
      </w:pPr>
    </w:p>
    <w:p w:rsidR="000417CB" w:rsidRDefault="008D08E8" w:rsidP="008D08E8">
      <w:pPr>
        <w:jc w:val="both"/>
        <w:rPr>
          <w:sz w:val="24"/>
          <w:szCs w:val="24"/>
        </w:rPr>
      </w:pPr>
      <w:r w:rsidRPr="00BB6FCD">
        <w:rPr>
          <w:sz w:val="24"/>
          <w:szCs w:val="24"/>
        </w:rPr>
        <w:tab/>
      </w:r>
      <w:r w:rsidR="00EC6E1B" w:rsidRPr="00BB6FCD">
        <w:rPr>
          <w:sz w:val="24"/>
          <w:szCs w:val="24"/>
        </w:rPr>
        <w:t xml:space="preserve">Испуњеност </w:t>
      </w:r>
      <w:r w:rsidR="00EC6E1B" w:rsidRPr="00A45AA6">
        <w:rPr>
          <w:sz w:val="24"/>
          <w:szCs w:val="24"/>
        </w:rPr>
        <w:t xml:space="preserve">обавезних услова </w:t>
      </w:r>
      <w:r w:rsidR="009F6AC6" w:rsidRPr="00A45AA6">
        <w:rPr>
          <w:sz w:val="24"/>
          <w:szCs w:val="24"/>
          <w:lang w:val="sr-Cyrl-RS"/>
        </w:rPr>
        <w:t>и додатних услова</w:t>
      </w:r>
      <w:r w:rsidR="009F6AC6">
        <w:rPr>
          <w:sz w:val="24"/>
          <w:szCs w:val="24"/>
          <w:lang w:val="sr-Cyrl-RS"/>
        </w:rPr>
        <w:t xml:space="preserve"> </w:t>
      </w:r>
      <w:r w:rsidR="00EC6E1B" w:rsidRPr="00BB6FCD">
        <w:rPr>
          <w:sz w:val="24"/>
          <w:szCs w:val="24"/>
        </w:rPr>
        <w:t xml:space="preserve">за учешће у поступку предметне јавне набавке, у складу са чл. 77. ст. 4. Закона, </w:t>
      </w:r>
      <w:r w:rsidR="00907B09">
        <w:rPr>
          <w:sz w:val="24"/>
          <w:szCs w:val="24"/>
          <w:lang w:val="sr-Cyrl-RS"/>
        </w:rPr>
        <w:t>Понуђач</w:t>
      </w:r>
      <w:r w:rsidR="00EC6E1B" w:rsidRPr="00BB6FCD">
        <w:rPr>
          <w:sz w:val="24"/>
          <w:szCs w:val="24"/>
        </w:rPr>
        <w:t xml:space="preserve"> доказује достављањем Изјаве </w:t>
      </w:r>
      <w:r w:rsidR="00EC6E1B" w:rsidRPr="00A670F0">
        <w:rPr>
          <w:sz w:val="24"/>
          <w:szCs w:val="24"/>
        </w:rPr>
        <w:t>(</w:t>
      </w:r>
      <w:r w:rsidR="00F50B58" w:rsidRPr="00A670F0">
        <w:rPr>
          <w:sz w:val="24"/>
          <w:szCs w:val="24"/>
        </w:rPr>
        <w:t xml:space="preserve">Образац </w:t>
      </w:r>
      <w:r w:rsidR="00066DC9" w:rsidRPr="00A670F0">
        <w:rPr>
          <w:sz w:val="24"/>
          <w:szCs w:val="24"/>
        </w:rPr>
        <w:t>5</w:t>
      </w:r>
      <w:r w:rsidR="008F1297" w:rsidRPr="00A670F0">
        <w:rPr>
          <w:sz w:val="24"/>
          <w:szCs w:val="24"/>
        </w:rPr>
        <w:t xml:space="preserve"> -</w:t>
      </w:r>
      <w:r w:rsidR="00F50B58" w:rsidRPr="00A670F0">
        <w:rPr>
          <w:sz w:val="24"/>
          <w:szCs w:val="24"/>
          <w:lang w:val="sr-Cyrl-RS"/>
        </w:rPr>
        <w:t xml:space="preserve"> </w:t>
      </w:r>
      <w:r w:rsidR="00EC6E1B" w:rsidRPr="00A670F0">
        <w:rPr>
          <w:sz w:val="24"/>
          <w:szCs w:val="24"/>
        </w:rPr>
        <w:t>Образац изјаве) којом под пуном материјалном и кривичном одгово</w:t>
      </w:r>
      <w:r w:rsidR="00EC6E1B" w:rsidRPr="006558DC">
        <w:rPr>
          <w:sz w:val="24"/>
          <w:szCs w:val="24"/>
        </w:rPr>
        <w:t>рношћу</w:t>
      </w:r>
      <w:r w:rsidR="00EC6E1B" w:rsidRPr="00BB6FCD">
        <w:rPr>
          <w:sz w:val="24"/>
          <w:szCs w:val="24"/>
        </w:rPr>
        <w:t xml:space="preserve"> потврђује да испуњава услове за учешће у поступку јавне набавке из чл. 75. </w:t>
      </w:r>
      <w:r w:rsidR="009F6AC6">
        <w:rPr>
          <w:sz w:val="24"/>
          <w:szCs w:val="24"/>
          <w:lang w:val="sr-Cyrl-RS"/>
        </w:rPr>
        <w:t>и 76.</w:t>
      </w:r>
      <w:r w:rsidR="00EC6E1B" w:rsidRPr="00BB6FCD">
        <w:rPr>
          <w:sz w:val="24"/>
          <w:szCs w:val="24"/>
        </w:rPr>
        <w:t xml:space="preserve"> Закона, дефинисане овом конкурсном документацијом.</w:t>
      </w:r>
    </w:p>
    <w:p w:rsidR="00BA53CD" w:rsidRDefault="00BA53CD" w:rsidP="008D08E8">
      <w:pPr>
        <w:jc w:val="both"/>
        <w:rPr>
          <w:sz w:val="24"/>
          <w:szCs w:val="24"/>
        </w:rPr>
      </w:pPr>
    </w:p>
    <w:p w:rsidR="00302196" w:rsidRDefault="00302196" w:rsidP="008D08E8">
      <w:pPr>
        <w:jc w:val="both"/>
        <w:rPr>
          <w:sz w:val="24"/>
          <w:szCs w:val="24"/>
        </w:rPr>
      </w:pPr>
    </w:p>
    <w:p w:rsidR="00302196" w:rsidRPr="00BB6FCD" w:rsidRDefault="00302196" w:rsidP="008D08E8">
      <w:pPr>
        <w:jc w:val="both"/>
        <w:rPr>
          <w:sz w:val="24"/>
          <w:szCs w:val="24"/>
        </w:rPr>
      </w:pPr>
    </w:p>
    <w:p w:rsidR="00225DF9" w:rsidRPr="00BB6FCD" w:rsidRDefault="008D08E8" w:rsidP="008D08E8">
      <w:pPr>
        <w:jc w:val="both"/>
        <w:rPr>
          <w:sz w:val="24"/>
          <w:szCs w:val="24"/>
        </w:rPr>
      </w:pPr>
      <w:r w:rsidRPr="00BB6FCD">
        <w:rPr>
          <w:sz w:val="24"/>
          <w:szCs w:val="24"/>
        </w:rPr>
        <w:lastRenderedPageBreak/>
        <w:tab/>
      </w:r>
      <w:r w:rsidR="00EC6E1B" w:rsidRPr="00BB6FCD">
        <w:rPr>
          <w:sz w:val="24"/>
          <w:szCs w:val="24"/>
        </w:rPr>
        <w:t xml:space="preserve">Изјава мора да буде потписана од стране овлашћеног лица </w:t>
      </w:r>
      <w:r w:rsidR="00907B09">
        <w:rPr>
          <w:sz w:val="24"/>
          <w:szCs w:val="24"/>
          <w:lang w:val="sr-Cyrl-RS"/>
        </w:rPr>
        <w:t>Понуђача</w:t>
      </w:r>
      <w:r w:rsidR="00EC6E1B" w:rsidRPr="00BB6FCD">
        <w:rPr>
          <w:sz w:val="24"/>
          <w:szCs w:val="24"/>
        </w:rPr>
        <w:t xml:space="preserve">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sz w:val="24"/>
          <w:szCs w:val="24"/>
        </w:rPr>
        <w:t>авити овлашћење за потписивање.</w:t>
      </w:r>
    </w:p>
    <w:p w:rsidR="003949C1" w:rsidRPr="00624142" w:rsidRDefault="008D08E8" w:rsidP="00624142">
      <w:pPr>
        <w:pStyle w:val="ListParagraph"/>
        <w:ind w:left="0" w:firstLine="567"/>
        <w:jc w:val="both"/>
        <w:rPr>
          <w:bCs/>
          <w:iCs/>
          <w:sz w:val="24"/>
          <w:szCs w:val="24"/>
        </w:rPr>
      </w:pPr>
      <w:r w:rsidRPr="00BB6FCD">
        <w:rPr>
          <w:sz w:val="24"/>
          <w:szCs w:val="24"/>
        </w:rPr>
        <w:tab/>
      </w:r>
      <w:r w:rsidR="007F71C1" w:rsidRPr="006E4114">
        <w:rPr>
          <w:sz w:val="24"/>
          <w:szCs w:val="24"/>
          <w:u w:val="single"/>
        </w:rPr>
        <w:t xml:space="preserve">Уколико </w:t>
      </w:r>
      <w:r w:rsidR="00907B09">
        <w:rPr>
          <w:sz w:val="24"/>
          <w:szCs w:val="24"/>
          <w:lang w:val="sr-Cyrl-RS"/>
        </w:rPr>
        <w:t>Понуђач</w:t>
      </w:r>
      <w:r w:rsidR="007F71C1" w:rsidRPr="006E4114">
        <w:rPr>
          <w:sz w:val="24"/>
          <w:szCs w:val="24"/>
          <w:u w:val="single"/>
        </w:rPr>
        <w:t xml:space="preserve"> подноси понуду са подизвођачем</w:t>
      </w:r>
      <w:r w:rsidR="007F71C1" w:rsidRPr="006E4114">
        <w:rPr>
          <w:sz w:val="24"/>
          <w:szCs w:val="24"/>
        </w:rPr>
        <w:t>,</w:t>
      </w:r>
      <w:r w:rsidR="00907B09">
        <w:rPr>
          <w:sz w:val="24"/>
          <w:szCs w:val="24"/>
          <w:lang w:val="sr-Cyrl-RS"/>
        </w:rPr>
        <w:t xml:space="preserve"> </w:t>
      </w:r>
      <w:r w:rsidR="00907B09" w:rsidRPr="00BB6FCD">
        <w:rPr>
          <w:sz w:val="24"/>
          <w:szCs w:val="24"/>
        </w:rPr>
        <w:t xml:space="preserve">дужан </w:t>
      </w:r>
      <w:r w:rsidR="007F71C1" w:rsidRPr="00BB6FCD">
        <w:rPr>
          <w:sz w:val="24"/>
          <w:szCs w:val="24"/>
        </w:rPr>
        <w:t xml:space="preserve">је да достави Изјаву подизвођача </w:t>
      </w:r>
      <w:r w:rsidR="007F71C1" w:rsidRPr="00A670F0">
        <w:rPr>
          <w:sz w:val="24"/>
          <w:szCs w:val="24"/>
        </w:rPr>
        <w:t>(</w:t>
      </w:r>
      <w:r w:rsidR="00F50B58" w:rsidRPr="00A670F0">
        <w:rPr>
          <w:sz w:val="24"/>
          <w:szCs w:val="24"/>
        </w:rPr>
        <w:t xml:space="preserve">Образац </w:t>
      </w:r>
      <w:r w:rsidR="00066DC9" w:rsidRPr="00A670F0">
        <w:rPr>
          <w:sz w:val="24"/>
          <w:szCs w:val="24"/>
        </w:rPr>
        <w:t>6</w:t>
      </w:r>
      <w:r w:rsidR="008F1297" w:rsidRPr="00A670F0">
        <w:rPr>
          <w:sz w:val="24"/>
          <w:szCs w:val="24"/>
        </w:rPr>
        <w:t xml:space="preserve"> - </w:t>
      </w:r>
      <w:r w:rsidR="007F71C1" w:rsidRPr="00A670F0">
        <w:rPr>
          <w:sz w:val="24"/>
          <w:szCs w:val="24"/>
        </w:rPr>
        <w:t>Образац изјаве подизвођача) потписану</w:t>
      </w:r>
      <w:r w:rsidR="007F71C1" w:rsidRPr="00BB6FCD">
        <w:rPr>
          <w:sz w:val="24"/>
          <w:szCs w:val="24"/>
        </w:rPr>
        <w:t xml:space="preserve"> од стране овлашћеног лица</w:t>
      </w:r>
      <w:r w:rsidRPr="00BB6FCD">
        <w:rPr>
          <w:sz w:val="24"/>
          <w:szCs w:val="24"/>
        </w:rPr>
        <w:t xml:space="preserve"> подизвођача и оверену печатом.</w:t>
      </w:r>
      <w:r w:rsidR="001E202B" w:rsidRPr="001E202B">
        <w:rPr>
          <w:bCs/>
          <w:iCs/>
        </w:rPr>
        <w:t xml:space="preserve"> </w:t>
      </w:r>
      <w:r w:rsidR="001E202B" w:rsidRPr="001E202B">
        <w:rPr>
          <w:bCs/>
          <w:iCs/>
          <w:sz w:val="24"/>
          <w:szCs w:val="24"/>
        </w:rPr>
        <w:t xml:space="preserve">Уколико </w:t>
      </w:r>
      <w:r w:rsidR="00907B09">
        <w:rPr>
          <w:sz w:val="24"/>
          <w:szCs w:val="24"/>
          <w:lang w:val="sr-Cyrl-RS"/>
        </w:rPr>
        <w:t>Понуђач</w:t>
      </w:r>
      <w:r w:rsidR="001E202B" w:rsidRPr="001E202B">
        <w:rPr>
          <w:bCs/>
          <w:iCs/>
          <w:sz w:val="24"/>
          <w:szCs w:val="24"/>
        </w:rPr>
        <w:t xml:space="preserve"> подноси понуду са подизвођачем, у складу са чланом 80. Закона, подизвођач мора да испуњава обавезне услове из члана 75. став 1. тач. 1) до 4) Закона.</w:t>
      </w:r>
    </w:p>
    <w:p w:rsidR="003776A6" w:rsidRPr="00225DF9" w:rsidRDefault="008D08E8" w:rsidP="00225DF9">
      <w:pPr>
        <w:pStyle w:val="ListParagraph"/>
        <w:ind w:left="0"/>
        <w:jc w:val="both"/>
        <w:rPr>
          <w:bCs/>
          <w:iCs/>
          <w:lang w:val="sr-Cyrl-RS"/>
        </w:rPr>
      </w:pPr>
      <w:r w:rsidRPr="00BB6FCD">
        <w:rPr>
          <w:sz w:val="24"/>
          <w:szCs w:val="24"/>
        </w:rPr>
        <w:tab/>
      </w:r>
      <w:r w:rsidR="001E202B">
        <w:rPr>
          <w:sz w:val="24"/>
          <w:szCs w:val="24"/>
        </w:rPr>
        <w:tab/>
      </w:r>
      <w:r w:rsidR="00EC6E1B" w:rsidRPr="006E4114">
        <w:rPr>
          <w:sz w:val="24"/>
          <w:szCs w:val="24"/>
          <w:u w:val="single"/>
        </w:rPr>
        <w:t>Уколико понуду подноси група понуђача</w:t>
      </w:r>
      <w:r w:rsidR="00A62E3D" w:rsidRPr="006E4114">
        <w:rPr>
          <w:sz w:val="24"/>
          <w:szCs w:val="24"/>
          <w:u w:val="single"/>
          <w:lang w:val="sr-Cyrl-RS"/>
        </w:rPr>
        <w:t>,</w:t>
      </w:r>
      <w:r w:rsidR="00EC6E1B" w:rsidRPr="00BB6FCD">
        <w:rPr>
          <w:sz w:val="24"/>
          <w:szCs w:val="24"/>
        </w:rPr>
        <w:t xml:space="preserve"> Изјава мора бити потписана од стране овлашћеног лица сваког понуђача из групе понуђача и оверена печатом.</w:t>
      </w:r>
      <w:r w:rsidR="001E202B" w:rsidRPr="001E202B">
        <w:rPr>
          <w:bCs/>
          <w:iCs/>
          <w:lang w:val="sr-Cyrl-RS"/>
        </w:rPr>
        <w:t xml:space="preserve"> </w:t>
      </w:r>
    </w:p>
    <w:p w:rsidR="00624142" w:rsidRPr="00447987" w:rsidRDefault="001E202B" w:rsidP="00225DF9">
      <w:pPr>
        <w:pStyle w:val="ListParagraph"/>
        <w:ind w:left="0" w:firstLine="720"/>
        <w:jc w:val="both"/>
        <w:rPr>
          <w:bCs/>
          <w:iCs/>
          <w:sz w:val="24"/>
          <w:szCs w:val="24"/>
        </w:rPr>
      </w:pPr>
      <w:r w:rsidRPr="001E202B">
        <w:rPr>
          <w:bCs/>
          <w:iCs/>
          <w:sz w:val="24"/>
          <w:szCs w:val="24"/>
          <w:lang w:val="sr-Cyrl-RS"/>
        </w:rPr>
        <w:t>С</w:t>
      </w:r>
      <w:r w:rsidRPr="001E202B">
        <w:rPr>
          <w:bCs/>
          <w:iCs/>
          <w:sz w:val="24"/>
          <w:szCs w:val="24"/>
        </w:rPr>
        <w:t>ваки понуђач из групе понуђача, мора да испуни обавезне услове из члана 75. став 1. тач. 1) до 4) Закона, а додатне услове испуњавају заједно.</w:t>
      </w:r>
    </w:p>
    <w:p w:rsidR="00163804" w:rsidRPr="00BB6FCD" w:rsidRDefault="008D08E8" w:rsidP="008D08E8">
      <w:pPr>
        <w:jc w:val="both"/>
        <w:rPr>
          <w:sz w:val="24"/>
          <w:szCs w:val="24"/>
        </w:rPr>
      </w:pPr>
      <w:r w:rsidRPr="00BB6FCD">
        <w:rPr>
          <w:sz w:val="24"/>
          <w:szCs w:val="24"/>
        </w:rPr>
        <w:tab/>
      </w:r>
      <w:r w:rsidR="00907B09">
        <w:rPr>
          <w:sz w:val="24"/>
          <w:szCs w:val="24"/>
          <w:lang w:val="sr-Cyrl-RS"/>
        </w:rPr>
        <w:t>Наручилац</w:t>
      </w:r>
      <w:r w:rsidR="00AD7A7F" w:rsidRPr="00BB6FCD">
        <w:rPr>
          <w:sz w:val="24"/>
          <w:szCs w:val="24"/>
        </w:rPr>
        <w:t xml:space="preserve"> може пре доношења одлуке о додели уговора да тражи од </w:t>
      </w:r>
      <w:r w:rsidR="00907B09">
        <w:rPr>
          <w:sz w:val="24"/>
          <w:szCs w:val="24"/>
          <w:lang w:val="sr-Cyrl-RS"/>
        </w:rPr>
        <w:t>Понуђача</w:t>
      </w:r>
      <w:r w:rsidR="00AD7A7F" w:rsidRPr="00BB6FCD">
        <w:rPr>
          <w:sz w:val="24"/>
          <w:szCs w:val="24"/>
        </w:rPr>
        <w:t xml:space="preserve">, чија је понуда оцењена као најповољнија, да </w:t>
      </w:r>
      <w:r w:rsidR="00163804" w:rsidRPr="00BB6FCD">
        <w:rPr>
          <w:sz w:val="24"/>
          <w:szCs w:val="24"/>
        </w:rPr>
        <w:t>достави на увид доказ</w:t>
      </w:r>
      <w:r w:rsidR="006E66E8" w:rsidRPr="00BB6FCD">
        <w:rPr>
          <w:sz w:val="24"/>
          <w:szCs w:val="24"/>
        </w:rPr>
        <w:t>е који потврђују наведено у и</w:t>
      </w:r>
      <w:r w:rsidR="00163804" w:rsidRPr="00BB6FCD">
        <w:rPr>
          <w:sz w:val="24"/>
          <w:szCs w:val="24"/>
        </w:rPr>
        <w:t>зјавама (оригинале или оверене фотокопије). Рок за достављање је 5 дана од дана захтева за увид.</w:t>
      </w:r>
    </w:p>
    <w:p w:rsidR="00632448" w:rsidRPr="00BB6FCD" w:rsidRDefault="008D08E8" w:rsidP="008D08E8">
      <w:pPr>
        <w:jc w:val="both"/>
        <w:rPr>
          <w:sz w:val="24"/>
          <w:szCs w:val="24"/>
        </w:rPr>
      </w:pPr>
      <w:r w:rsidRPr="00BB6FCD">
        <w:rPr>
          <w:sz w:val="24"/>
          <w:szCs w:val="24"/>
        </w:rPr>
        <w:tab/>
      </w:r>
      <w:r w:rsidR="00AD7A7F" w:rsidRPr="00BB6FCD">
        <w:rPr>
          <w:sz w:val="24"/>
          <w:szCs w:val="24"/>
        </w:rPr>
        <w:t xml:space="preserve">Ако </w:t>
      </w:r>
      <w:r w:rsidR="00907B09">
        <w:rPr>
          <w:sz w:val="24"/>
          <w:szCs w:val="24"/>
          <w:lang w:val="sr-Cyrl-RS"/>
        </w:rPr>
        <w:t>Понуђач</w:t>
      </w:r>
      <w:r w:rsidR="00AD7A7F" w:rsidRPr="00BB6FCD">
        <w:rPr>
          <w:sz w:val="24"/>
          <w:szCs w:val="24"/>
        </w:rPr>
        <w:t xml:space="preserve"> у остављеном примереном року, који не може бити краћи од 5 дана, не достави тражене доказе, наручилац ће његову понуду одбити као неприхватљиву.</w:t>
      </w:r>
    </w:p>
    <w:p w:rsidR="00E21C20" w:rsidRPr="00BB6FCD" w:rsidRDefault="00907B09" w:rsidP="00C60B07">
      <w:pPr>
        <w:ind w:firstLine="720"/>
        <w:jc w:val="both"/>
        <w:rPr>
          <w:sz w:val="24"/>
          <w:szCs w:val="24"/>
        </w:rPr>
      </w:pPr>
      <w:r>
        <w:rPr>
          <w:sz w:val="24"/>
          <w:szCs w:val="24"/>
          <w:lang w:val="sr-Cyrl-RS"/>
        </w:rPr>
        <w:t>Понуђач</w:t>
      </w:r>
      <w:r w:rsidR="00AD7A7F" w:rsidRPr="00BB6FCD">
        <w:rPr>
          <w:sz w:val="24"/>
          <w:szCs w:val="24"/>
        </w:rPr>
        <w:t xml:space="preserve"> није дужан да доставља на увид доказе који су јавно доступни на интернет страницама надлежних органа.</w:t>
      </w:r>
    </w:p>
    <w:p w:rsidR="00E21C20" w:rsidRPr="00BB6FCD" w:rsidRDefault="008D08E8" w:rsidP="008D08E8">
      <w:pPr>
        <w:jc w:val="both"/>
        <w:rPr>
          <w:sz w:val="24"/>
          <w:szCs w:val="24"/>
        </w:rPr>
      </w:pPr>
      <w:r w:rsidRPr="00BB6FCD">
        <w:rPr>
          <w:sz w:val="24"/>
          <w:szCs w:val="24"/>
        </w:rPr>
        <w:tab/>
      </w:r>
      <w:r w:rsidR="00907B09">
        <w:rPr>
          <w:sz w:val="24"/>
          <w:szCs w:val="24"/>
          <w:lang w:val="sr-Cyrl-RS"/>
        </w:rPr>
        <w:t>Наручилац</w:t>
      </w:r>
      <w:r w:rsidR="00AD7A7F" w:rsidRPr="00BB6FCD">
        <w:rPr>
          <w:sz w:val="24"/>
          <w:szCs w:val="24"/>
        </w:rPr>
        <w:t xml:space="preserve"> неће одбити понуду као неприхватљиву, уколико не садржи доказ одређен конкурсном документацијом, ако </w:t>
      </w:r>
      <w:r w:rsidR="00907B09">
        <w:rPr>
          <w:sz w:val="24"/>
          <w:szCs w:val="24"/>
          <w:lang w:val="sr-Cyrl-RS"/>
        </w:rPr>
        <w:t>Понуђач</w:t>
      </w:r>
      <w:r w:rsidR="00AD7A7F" w:rsidRPr="00BB6FCD">
        <w:rPr>
          <w:sz w:val="24"/>
          <w:szCs w:val="24"/>
        </w:rPr>
        <w:t xml:space="preserve"> наведе у понуди интернет страницу на којој су подаци који су тражени у оквиру услова јавно доступни</w:t>
      </w:r>
      <w:r w:rsidR="00E21C20" w:rsidRPr="00BB6FCD">
        <w:rPr>
          <w:sz w:val="24"/>
          <w:szCs w:val="24"/>
        </w:rPr>
        <w:t>.</w:t>
      </w:r>
    </w:p>
    <w:p w:rsidR="00C5251A" w:rsidRDefault="008D08E8" w:rsidP="00C5251A">
      <w:pPr>
        <w:jc w:val="both"/>
        <w:rPr>
          <w:sz w:val="24"/>
          <w:szCs w:val="24"/>
        </w:rPr>
      </w:pPr>
      <w:r w:rsidRPr="00BB6FCD">
        <w:rPr>
          <w:sz w:val="24"/>
          <w:szCs w:val="24"/>
        </w:rPr>
        <w:tab/>
      </w:r>
      <w:r w:rsidR="00907B09">
        <w:rPr>
          <w:sz w:val="24"/>
          <w:szCs w:val="24"/>
          <w:lang w:val="sr-Cyrl-RS"/>
        </w:rPr>
        <w:t>Понуђач</w:t>
      </w:r>
      <w:r w:rsidR="00AD7A7F" w:rsidRPr="00BB6FCD">
        <w:rPr>
          <w:sz w:val="24"/>
          <w:szCs w:val="24"/>
        </w:rPr>
        <w:t xml:space="preserve"> је дужан да без одлагања писмено обавести </w:t>
      </w:r>
      <w:r w:rsidR="00907B09">
        <w:rPr>
          <w:sz w:val="24"/>
          <w:szCs w:val="24"/>
          <w:lang w:val="sr-Cyrl-RS"/>
        </w:rPr>
        <w:t>Наручиоца</w:t>
      </w:r>
      <w:r w:rsidR="00AD7A7F" w:rsidRPr="00BB6FCD">
        <w:rPr>
          <w:sz w:val="24"/>
          <w:szCs w:val="24"/>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251A" w:rsidRPr="00C5251A" w:rsidRDefault="00C5251A" w:rsidP="00C5251A">
      <w:pPr>
        <w:ind w:firstLine="720"/>
        <w:jc w:val="both"/>
        <w:rPr>
          <w:sz w:val="24"/>
          <w:szCs w:val="24"/>
        </w:rPr>
      </w:pPr>
      <w:r w:rsidRPr="00C5251A">
        <w:rPr>
          <w:rFonts w:eastAsia="Calibri"/>
          <w:sz w:val="24"/>
          <w:szCs w:val="24"/>
          <w:lang w:val="sr-Cyrl-RS"/>
        </w:rPr>
        <w:t xml:space="preserve">Ако </w:t>
      </w:r>
      <w:r w:rsidR="00907B09">
        <w:rPr>
          <w:sz w:val="24"/>
          <w:szCs w:val="24"/>
          <w:lang w:val="sr-Cyrl-RS"/>
        </w:rPr>
        <w:t>Понуђач</w:t>
      </w:r>
      <w:r w:rsidRPr="00C5251A">
        <w:rPr>
          <w:rFonts w:eastAsia="Calibri"/>
          <w:sz w:val="24"/>
          <w:szCs w:val="24"/>
          <w:lang w:val="sr-Cyrl-RS"/>
        </w:rPr>
        <w:t xml:space="preserve"> има седиште у другој држави, </w:t>
      </w:r>
      <w:r w:rsidR="00907B09">
        <w:rPr>
          <w:rFonts w:eastAsia="Calibri"/>
          <w:sz w:val="24"/>
          <w:szCs w:val="24"/>
          <w:lang w:val="sr-Cyrl-RS"/>
        </w:rPr>
        <w:t>Наручилац</w:t>
      </w:r>
      <w:r w:rsidRPr="00C5251A">
        <w:rPr>
          <w:rFonts w:eastAsia="Calibri"/>
          <w:sz w:val="24"/>
          <w:szCs w:val="24"/>
          <w:lang w:val="sr-Cyrl-RS"/>
        </w:rPr>
        <w:t xml:space="preserve"> може да провери да ли су документи којима </w:t>
      </w:r>
      <w:r w:rsidR="00921C68">
        <w:rPr>
          <w:sz w:val="24"/>
          <w:szCs w:val="24"/>
          <w:lang w:val="sr-Cyrl-RS"/>
        </w:rPr>
        <w:t>Понуђач</w:t>
      </w:r>
      <w:r w:rsidRPr="00C5251A">
        <w:rPr>
          <w:rFonts w:eastAsia="Calibri"/>
          <w:sz w:val="24"/>
          <w:szCs w:val="24"/>
          <w:lang w:val="sr-Cyrl-RS"/>
        </w:rPr>
        <w:t xml:space="preserve"> доказује испуњеност тражених услова издати од стране надлежних органа те државе. Ако </w:t>
      </w:r>
      <w:r w:rsidR="00921C68">
        <w:rPr>
          <w:sz w:val="24"/>
          <w:szCs w:val="24"/>
          <w:lang w:val="sr-Cyrl-RS"/>
        </w:rPr>
        <w:t>Понуђач</w:t>
      </w:r>
      <w:r w:rsidRPr="00C5251A">
        <w:rPr>
          <w:rFonts w:eastAsia="Calibri"/>
          <w:sz w:val="24"/>
          <w:szCs w:val="24"/>
          <w:lang w:val="sr-Cyrl-R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921C68">
        <w:rPr>
          <w:sz w:val="24"/>
          <w:szCs w:val="24"/>
          <w:lang w:val="sr-Cyrl-RS"/>
        </w:rPr>
        <w:t>Понуђач</w:t>
      </w:r>
      <w:r w:rsidRPr="00C5251A">
        <w:rPr>
          <w:rFonts w:eastAsia="Calibri"/>
          <w:sz w:val="24"/>
          <w:szCs w:val="24"/>
          <w:lang w:val="sr-Cyrl-RS"/>
        </w:rPr>
        <w:t xml:space="preserve"> има седиште и уколико уз понуду приложи одговарајући доказ за то, </w:t>
      </w:r>
      <w:r w:rsidR="00921C68">
        <w:rPr>
          <w:rFonts w:eastAsia="Calibri"/>
          <w:sz w:val="24"/>
          <w:szCs w:val="24"/>
          <w:lang w:val="sr-Cyrl-RS"/>
        </w:rPr>
        <w:t>Наручилац</w:t>
      </w:r>
      <w:r w:rsidRPr="00C5251A">
        <w:rPr>
          <w:rFonts w:eastAsia="Calibri"/>
          <w:sz w:val="24"/>
          <w:szCs w:val="24"/>
          <w:lang w:val="sr-Cyrl-RS"/>
        </w:rPr>
        <w:t xml:space="preserve"> ће дозволити </w:t>
      </w:r>
      <w:r w:rsidR="00921C68">
        <w:rPr>
          <w:sz w:val="24"/>
          <w:szCs w:val="24"/>
          <w:lang w:val="sr-Cyrl-RS"/>
        </w:rPr>
        <w:t>Понуђачу</w:t>
      </w:r>
      <w:r w:rsidRPr="00C5251A">
        <w:rPr>
          <w:rFonts w:eastAsia="Calibri"/>
          <w:sz w:val="24"/>
          <w:szCs w:val="24"/>
          <w:lang w:val="sr-Cyrl-RS"/>
        </w:rPr>
        <w:t xml:space="preserve"> да накнадно достави тражена документа у примереном року. </w:t>
      </w:r>
    </w:p>
    <w:p w:rsidR="00C5251A" w:rsidRPr="00C5251A" w:rsidRDefault="00C5251A" w:rsidP="00C5251A">
      <w:pPr>
        <w:spacing w:line="210" w:lineRule="atLeast"/>
        <w:jc w:val="both"/>
        <w:rPr>
          <w:sz w:val="24"/>
          <w:szCs w:val="24"/>
          <w:lang w:val="sr-Cyrl-RS"/>
        </w:rPr>
      </w:pPr>
      <w:r w:rsidRPr="00C5251A">
        <w:rPr>
          <w:rFonts w:eastAsia="Calibri"/>
          <w:sz w:val="24"/>
          <w:szCs w:val="24"/>
          <w:lang w:val="sr-Cyrl-RS"/>
        </w:rPr>
        <w:tab/>
        <w:t xml:space="preserve">Ако се у држави у којој </w:t>
      </w:r>
      <w:r w:rsidR="00921C68">
        <w:rPr>
          <w:sz w:val="24"/>
          <w:szCs w:val="24"/>
          <w:lang w:val="sr-Cyrl-RS"/>
        </w:rPr>
        <w:t>Понуђач</w:t>
      </w:r>
      <w:r w:rsidRPr="00C5251A">
        <w:rPr>
          <w:rFonts w:eastAsia="Calibri"/>
          <w:sz w:val="24"/>
          <w:szCs w:val="24"/>
          <w:lang w:val="sr-Cyrl-RS"/>
        </w:rPr>
        <w:t xml:space="preserve"> има седиште не издају докази из члана 77. Закона о јавним набавкама, </w:t>
      </w:r>
      <w:r w:rsidR="00921C68">
        <w:rPr>
          <w:sz w:val="24"/>
          <w:szCs w:val="24"/>
          <w:lang w:val="sr-Cyrl-RS"/>
        </w:rPr>
        <w:t>Понуђач</w:t>
      </w:r>
      <w:r w:rsidRPr="00C5251A">
        <w:rPr>
          <w:rFonts w:eastAsia="Calibri"/>
          <w:sz w:val="24"/>
          <w:szCs w:val="24"/>
          <w:lang w:val="sr-Cyrl-RS"/>
        </w:rPr>
        <w:t xml:space="preserve">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8F7BE0" w:rsidRPr="00BB6FCD" w:rsidRDefault="008F7BE0" w:rsidP="008D08E8">
      <w:pPr>
        <w:jc w:val="both"/>
        <w:rPr>
          <w:sz w:val="24"/>
          <w:szCs w:val="24"/>
        </w:rPr>
      </w:pPr>
    </w:p>
    <w:p w:rsidR="00632448" w:rsidRPr="00E83DAB" w:rsidRDefault="00AD7A7F" w:rsidP="008D08E8">
      <w:pPr>
        <w:pStyle w:val="Heading1"/>
        <w:rPr>
          <w:b w:val="0"/>
          <w:sz w:val="24"/>
        </w:rPr>
      </w:pPr>
      <w:bookmarkStart w:id="4" w:name="_Toc515263554"/>
      <w:bookmarkStart w:id="5" w:name="_Toc517938772"/>
      <w:r w:rsidRPr="00E83DAB">
        <w:rPr>
          <w:b w:val="0"/>
          <w:sz w:val="24"/>
        </w:rPr>
        <w:t xml:space="preserve">УПУТСТВО </w:t>
      </w:r>
      <w:r w:rsidR="00921C68">
        <w:rPr>
          <w:b w:val="0"/>
          <w:sz w:val="24"/>
          <w:lang w:val="sr-Cyrl-RS"/>
        </w:rPr>
        <w:t>ПОНУЂАЧИМА</w:t>
      </w:r>
      <w:r w:rsidRPr="00E83DAB">
        <w:rPr>
          <w:b w:val="0"/>
          <w:sz w:val="24"/>
        </w:rPr>
        <w:t xml:space="preserve"> КАКО ДА САЧИНЕ ПОНУДУ</w:t>
      </w:r>
      <w:bookmarkEnd w:id="4"/>
      <w:bookmarkEnd w:id="5"/>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Default="004C7936" w:rsidP="00523AE3">
      <w:pPr>
        <w:rPr>
          <w:sz w:val="24"/>
          <w:szCs w:val="24"/>
        </w:rPr>
      </w:pPr>
      <w:r w:rsidRPr="00BB6FCD">
        <w:rPr>
          <w:sz w:val="24"/>
          <w:szCs w:val="24"/>
        </w:rPr>
        <w:tab/>
      </w:r>
      <w:r w:rsidR="00921C68">
        <w:rPr>
          <w:sz w:val="24"/>
          <w:szCs w:val="24"/>
          <w:lang w:val="sr-Cyrl-RS"/>
        </w:rPr>
        <w:t>Понуђач</w:t>
      </w:r>
      <w:r w:rsidR="00AD7A7F" w:rsidRPr="00BB6FCD">
        <w:rPr>
          <w:sz w:val="24"/>
          <w:szCs w:val="24"/>
        </w:rPr>
        <w:t xml:space="preserve"> подноси понуду на српском језику.</w:t>
      </w:r>
    </w:p>
    <w:p w:rsidR="002D2C07" w:rsidRDefault="002D2C07" w:rsidP="00523AE3">
      <w:pPr>
        <w:rPr>
          <w:sz w:val="24"/>
          <w:szCs w:val="24"/>
        </w:rPr>
      </w:pPr>
    </w:p>
    <w:p w:rsidR="002D2C07" w:rsidRDefault="002D2C07" w:rsidP="00523AE3">
      <w:pPr>
        <w:rPr>
          <w:sz w:val="24"/>
          <w:szCs w:val="24"/>
        </w:rPr>
      </w:pPr>
    </w:p>
    <w:p w:rsidR="002D2C07" w:rsidRPr="00BB6FCD" w:rsidRDefault="002D2C07" w:rsidP="00523AE3">
      <w:pPr>
        <w:rPr>
          <w:sz w:val="24"/>
          <w:szCs w:val="24"/>
        </w:rPr>
      </w:pPr>
    </w:p>
    <w:p w:rsidR="00632448" w:rsidRPr="00BB6FCD" w:rsidRDefault="00632448" w:rsidP="00523AE3">
      <w:pPr>
        <w:rPr>
          <w:sz w:val="24"/>
          <w:szCs w:val="24"/>
        </w:rPr>
      </w:pPr>
    </w:p>
    <w:p w:rsidR="00632448" w:rsidRPr="00E83DAB" w:rsidRDefault="008D08E8" w:rsidP="00DB2569">
      <w:pPr>
        <w:rPr>
          <w:i/>
          <w:sz w:val="24"/>
          <w:szCs w:val="24"/>
        </w:rPr>
      </w:pPr>
      <w:r w:rsidRPr="00E83DAB">
        <w:rPr>
          <w:i/>
          <w:sz w:val="24"/>
          <w:szCs w:val="24"/>
        </w:rPr>
        <w:lastRenderedPageBreak/>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225DF9" w:rsidRPr="00BB6FCD" w:rsidRDefault="008D08E8" w:rsidP="008D08E8">
      <w:pPr>
        <w:jc w:val="both"/>
        <w:rPr>
          <w:sz w:val="24"/>
          <w:szCs w:val="24"/>
        </w:rPr>
      </w:pPr>
      <w:r w:rsidRPr="00BB6FCD">
        <w:rPr>
          <w:sz w:val="24"/>
          <w:szCs w:val="24"/>
        </w:rPr>
        <w:tab/>
      </w:r>
      <w:r w:rsidR="00257C50" w:rsidRPr="00BB6FCD">
        <w:rPr>
          <w:sz w:val="24"/>
          <w:szCs w:val="24"/>
        </w:rPr>
        <w:t xml:space="preserve">Понуда се саставља тако што </w:t>
      </w:r>
      <w:r w:rsidR="00921C68">
        <w:rPr>
          <w:sz w:val="24"/>
          <w:szCs w:val="24"/>
          <w:lang w:val="sr-Cyrl-RS"/>
        </w:rPr>
        <w:t>Понуђач</w:t>
      </w:r>
      <w:r w:rsidR="00D46ABD" w:rsidRPr="00BB6FCD">
        <w:rPr>
          <w:sz w:val="24"/>
          <w:szCs w:val="24"/>
        </w:rPr>
        <w:t xml:space="preserve"> </w:t>
      </w:r>
      <w:r w:rsidR="00257C50" w:rsidRPr="00BB6FCD">
        <w:rPr>
          <w:sz w:val="24"/>
          <w:szCs w:val="24"/>
        </w:rPr>
        <w:t>уноси тражене податке у обрасце који су саставни део конк</w:t>
      </w:r>
      <w:r w:rsidR="007F71C1" w:rsidRPr="00BB6FCD">
        <w:rPr>
          <w:sz w:val="24"/>
          <w:szCs w:val="24"/>
        </w:rPr>
        <w:t>урсне документације и доставља</w:t>
      </w:r>
      <w:r w:rsidR="00257C50" w:rsidRPr="00BB6FCD">
        <w:rPr>
          <w:sz w:val="24"/>
          <w:szCs w:val="24"/>
        </w:rPr>
        <w:t xml:space="preserve"> докумената и доказе у складу са позивом за подношење понуде и овом конкурсном документацијом.</w:t>
      </w:r>
    </w:p>
    <w:p w:rsidR="001E0DC4" w:rsidRDefault="008D08E8" w:rsidP="008D08E8">
      <w:pPr>
        <w:jc w:val="both"/>
        <w:rPr>
          <w:sz w:val="24"/>
          <w:szCs w:val="24"/>
        </w:rPr>
      </w:pPr>
      <w:r w:rsidRPr="00BB6FCD">
        <w:rPr>
          <w:sz w:val="24"/>
          <w:szCs w:val="24"/>
        </w:rPr>
        <w:tab/>
      </w:r>
      <w:r w:rsidR="00257C50" w:rsidRPr="00BB6FCD">
        <w:rPr>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D46ABD" w:rsidRPr="00BB6FCD" w:rsidRDefault="00D46ABD" w:rsidP="00225DF9">
      <w:pPr>
        <w:ind w:firstLine="720"/>
        <w:jc w:val="both"/>
        <w:rPr>
          <w:sz w:val="24"/>
          <w:szCs w:val="24"/>
        </w:rPr>
      </w:pPr>
      <w:r>
        <w:rPr>
          <w:sz w:val="24"/>
          <w:szCs w:val="24"/>
          <w:lang w:val="sr-Cyrl-RS"/>
        </w:rPr>
        <w:t xml:space="preserve">Пожељно је да </w:t>
      </w:r>
      <w:r w:rsidR="00257C50" w:rsidRPr="00BB6FCD">
        <w:rPr>
          <w:sz w:val="24"/>
          <w:szCs w:val="24"/>
        </w:rPr>
        <w:t>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C5251A" w:rsidRPr="00BB6FCD" w:rsidRDefault="008D08E8" w:rsidP="008D08E8">
      <w:pPr>
        <w:jc w:val="both"/>
        <w:rPr>
          <w:sz w:val="24"/>
          <w:szCs w:val="24"/>
        </w:rPr>
      </w:pPr>
      <w:r w:rsidRPr="00BB6FCD">
        <w:rPr>
          <w:sz w:val="24"/>
          <w:szCs w:val="24"/>
        </w:rPr>
        <w:tab/>
      </w:r>
      <w:r w:rsidR="00257C50" w:rsidRPr="00BB6FCD">
        <w:rPr>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BB6FCD" w:rsidRDefault="008D08E8" w:rsidP="008D08E8">
      <w:pPr>
        <w:jc w:val="both"/>
        <w:rPr>
          <w:sz w:val="24"/>
          <w:szCs w:val="24"/>
        </w:rPr>
      </w:pPr>
      <w:r w:rsidRPr="00BB6FCD">
        <w:rPr>
          <w:sz w:val="24"/>
          <w:szCs w:val="24"/>
        </w:rPr>
        <w:tab/>
      </w:r>
      <w:r w:rsidR="00921C68">
        <w:rPr>
          <w:sz w:val="24"/>
          <w:szCs w:val="24"/>
          <w:lang w:val="sr-Cyrl-RS"/>
        </w:rPr>
        <w:t>Понуђач</w:t>
      </w:r>
      <w:r w:rsidR="00257C50" w:rsidRPr="00BB6FCD">
        <w:rPr>
          <w:sz w:val="24"/>
          <w:szCs w:val="24"/>
        </w:rPr>
        <w:t xml:space="preserve"> понуду подноси непосредно или путем поште у затвореној коверти или кутији, затворену на начи</w:t>
      </w:r>
      <w:r w:rsidR="007F71C1" w:rsidRPr="00BB6FCD">
        <w:rPr>
          <w:sz w:val="24"/>
          <w:szCs w:val="24"/>
        </w:rPr>
        <w:t>н да се приликом отварања понуде</w:t>
      </w:r>
      <w:r w:rsidR="00257C50" w:rsidRPr="00BB6FCD">
        <w:rPr>
          <w:sz w:val="24"/>
          <w:szCs w:val="24"/>
        </w:rPr>
        <w:t xml:space="preserve"> може са сигурношћу утврдити да се први пут отвара. </w:t>
      </w:r>
    </w:p>
    <w:p w:rsidR="00257C50" w:rsidRPr="00BB6FCD" w:rsidRDefault="008D08E8" w:rsidP="008D08E8">
      <w:pPr>
        <w:jc w:val="both"/>
        <w:rPr>
          <w:sz w:val="24"/>
          <w:szCs w:val="24"/>
        </w:rPr>
      </w:pPr>
      <w:r w:rsidRPr="00BB6FCD">
        <w:rPr>
          <w:sz w:val="24"/>
          <w:szCs w:val="24"/>
        </w:rPr>
        <w:tab/>
      </w:r>
      <w:r w:rsidR="00257C50" w:rsidRPr="00BB6FCD">
        <w:rPr>
          <w:sz w:val="24"/>
          <w:szCs w:val="24"/>
        </w:rPr>
        <w:t xml:space="preserve">Уколико </w:t>
      </w:r>
      <w:r w:rsidR="00921C68">
        <w:rPr>
          <w:sz w:val="24"/>
          <w:szCs w:val="24"/>
          <w:lang w:val="sr-Cyrl-RS"/>
        </w:rPr>
        <w:t>Понуђач</w:t>
      </w:r>
      <w:r w:rsidR="00257C50" w:rsidRPr="00BB6FCD">
        <w:rPr>
          <w:sz w:val="24"/>
          <w:szCs w:val="24"/>
        </w:rPr>
        <w:t xml:space="preserve">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00921C68">
        <w:rPr>
          <w:sz w:val="24"/>
          <w:szCs w:val="24"/>
          <w:lang w:val="sr-Cyrl-RS"/>
        </w:rPr>
        <w:t>Наручилац</w:t>
      </w:r>
      <w:r w:rsidR="00257C50" w:rsidRPr="00BB6FCD">
        <w:rPr>
          <w:sz w:val="24"/>
          <w:szCs w:val="24"/>
        </w:rPr>
        <w:t xml:space="preserve"> понуду примио, односно да ли је </w:t>
      </w:r>
      <w:r w:rsidR="00921C68">
        <w:rPr>
          <w:sz w:val="24"/>
          <w:szCs w:val="24"/>
          <w:lang w:val="sr-Cyrl-RS"/>
        </w:rPr>
        <w:t>Наручилац</w:t>
      </w:r>
      <w:r w:rsidR="00257C50" w:rsidRPr="00BB6FCD">
        <w:rPr>
          <w:sz w:val="24"/>
          <w:szCs w:val="24"/>
        </w:rPr>
        <w:t xml:space="preserve"> примио понуду пре истека рока за подношење понуда (у којој ситуацији ће понуда бити благовремена), те није релевантан моменат</w:t>
      </w:r>
      <w:r w:rsidRPr="00BB6FCD">
        <w:rPr>
          <w:sz w:val="24"/>
          <w:szCs w:val="24"/>
        </w:rPr>
        <w:t xml:space="preserve"> када је </w:t>
      </w:r>
      <w:r w:rsidR="00921C68">
        <w:rPr>
          <w:sz w:val="24"/>
          <w:szCs w:val="24"/>
          <w:lang w:val="sr-Cyrl-RS"/>
        </w:rPr>
        <w:t>Понуђач</w:t>
      </w:r>
      <w:r w:rsidRPr="00BB6FCD">
        <w:rPr>
          <w:sz w:val="24"/>
          <w:szCs w:val="24"/>
        </w:rPr>
        <w:t xml:space="preserve"> послао понуду.</w:t>
      </w:r>
    </w:p>
    <w:p w:rsidR="003949C1" w:rsidRPr="00BB6FCD" w:rsidRDefault="008D08E8" w:rsidP="008D08E8">
      <w:pPr>
        <w:jc w:val="both"/>
        <w:rPr>
          <w:sz w:val="24"/>
          <w:szCs w:val="24"/>
        </w:rPr>
      </w:pPr>
      <w:r w:rsidRPr="00BB6FCD">
        <w:rPr>
          <w:sz w:val="24"/>
          <w:szCs w:val="24"/>
        </w:rPr>
        <w:tab/>
      </w:r>
      <w:r w:rsidR="00257C50" w:rsidRPr="00BB6FCD">
        <w:rPr>
          <w:sz w:val="24"/>
          <w:szCs w:val="24"/>
        </w:rPr>
        <w:t>На полеђини коверте или на кутији на</w:t>
      </w:r>
      <w:r w:rsidRPr="00BB6FCD">
        <w:rPr>
          <w:sz w:val="24"/>
          <w:szCs w:val="24"/>
        </w:rPr>
        <w:t xml:space="preserve">вести назив и адресу </w:t>
      </w:r>
      <w:r w:rsidR="00921C68">
        <w:rPr>
          <w:sz w:val="24"/>
          <w:szCs w:val="24"/>
          <w:lang w:val="sr-Cyrl-RS"/>
        </w:rPr>
        <w:t>Понуђача</w:t>
      </w:r>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BB6FCD" w:rsidRDefault="00AD7A7F" w:rsidP="008D08E8">
      <w:pPr>
        <w:jc w:val="both"/>
        <w:rPr>
          <w:sz w:val="24"/>
          <w:szCs w:val="24"/>
        </w:rPr>
      </w:pPr>
      <w:r w:rsidRPr="00BB6FCD">
        <w:rPr>
          <w:sz w:val="24"/>
          <w:szCs w:val="24"/>
        </w:rPr>
        <w:t>Понуду доставити на адресу:</w:t>
      </w:r>
    </w:p>
    <w:p w:rsidR="00645D85" w:rsidRPr="00BB6FCD" w:rsidRDefault="00645D85" w:rsidP="008D08E8">
      <w:pPr>
        <w:jc w:val="both"/>
        <w:rPr>
          <w:sz w:val="24"/>
          <w:szCs w:val="24"/>
        </w:rPr>
      </w:pPr>
    </w:p>
    <w:p w:rsidR="00632448" w:rsidRPr="00BB6FCD" w:rsidRDefault="00257C50" w:rsidP="008D08E8">
      <w:pPr>
        <w:jc w:val="center"/>
        <w:rPr>
          <w:b/>
          <w:sz w:val="24"/>
          <w:szCs w:val="24"/>
        </w:rPr>
      </w:pPr>
      <w:r w:rsidRPr="00BB6FCD">
        <w:rPr>
          <w:b/>
          <w:sz w:val="24"/>
          <w:szCs w:val="24"/>
        </w:rPr>
        <w:t>Национална академија за јавну управу</w:t>
      </w:r>
      <w:r w:rsidR="00AD7A7F" w:rsidRPr="00BB6FCD">
        <w:rPr>
          <w:b/>
          <w:sz w:val="24"/>
          <w:szCs w:val="24"/>
        </w:rPr>
        <w:t>,</w:t>
      </w:r>
    </w:p>
    <w:p w:rsidR="00632448" w:rsidRPr="00BB6FCD" w:rsidRDefault="00257C50" w:rsidP="008D08E8">
      <w:pPr>
        <w:jc w:val="center"/>
        <w:rPr>
          <w:b/>
          <w:sz w:val="24"/>
          <w:szCs w:val="24"/>
        </w:rPr>
      </w:pPr>
      <w:r w:rsidRPr="00BB6FCD">
        <w:rPr>
          <w:b/>
          <w:sz w:val="24"/>
          <w:szCs w:val="24"/>
        </w:rPr>
        <w:t xml:space="preserve">Нови </w:t>
      </w:r>
      <w:r w:rsidR="00AD7A7F" w:rsidRPr="00BB6FCD">
        <w:rPr>
          <w:b/>
          <w:sz w:val="24"/>
          <w:szCs w:val="24"/>
        </w:rPr>
        <w:t xml:space="preserve">Београд, Булевар </w:t>
      </w:r>
      <w:r w:rsidRPr="00BB6FCD">
        <w:rPr>
          <w:b/>
          <w:sz w:val="24"/>
          <w:szCs w:val="24"/>
        </w:rPr>
        <w:t xml:space="preserve">Михајла Пупина </w:t>
      </w:r>
      <w:r w:rsidR="00C14422" w:rsidRPr="00BB6FCD">
        <w:rPr>
          <w:b/>
          <w:sz w:val="24"/>
          <w:szCs w:val="24"/>
        </w:rPr>
        <w:t xml:space="preserve">број </w:t>
      </w:r>
      <w:r w:rsidRPr="00BB6FCD">
        <w:rPr>
          <w:b/>
          <w:sz w:val="24"/>
          <w:szCs w:val="24"/>
        </w:rPr>
        <w:t>2</w:t>
      </w:r>
      <w:r w:rsidR="00AD7A7F" w:rsidRPr="00BB6FCD">
        <w:rPr>
          <w:b/>
          <w:sz w:val="24"/>
          <w:szCs w:val="24"/>
        </w:rPr>
        <w:t>, са назнаком:</w:t>
      </w:r>
    </w:p>
    <w:p w:rsidR="00816945" w:rsidRPr="00013C3F" w:rsidRDefault="007F12FD" w:rsidP="00816945">
      <w:pPr>
        <w:jc w:val="center"/>
        <w:rPr>
          <w:b/>
          <w:sz w:val="24"/>
          <w:szCs w:val="24"/>
          <w:lang w:val="sr-Cyrl-RS"/>
        </w:rPr>
      </w:pPr>
      <w:proofErr w:type="gramStart"/>
      <w:r w:rsidRPr="00013C3F">
        <w:rPr>
          <w:b/>
          <w:sz w:val="24"/>
          <w:szCs w:val="24"/>
        </w:rPr>
        <w:t>,,</w:t>
      </w:r>
      <w:proofErr w:type="gramEnd"/>
      <w:r w:rsidRPr="00013C3F">
        <w:rPr>
          <w:b/>
          <w:sz w:val="24"/>
          <w:szCs w:val="24"/>
        </w:rPr>
        <w:t>Понуда за јавну набавку</w:t>
      </w:r>
      <w:r w:rsidRPr="00013C3F">
        <w:rPr>
          <w:b/>
          <w:sz w:val="24"/>
          <w:szCs w:val="24"/>
          <w:lang w:val="sr-Cyrl-RS"/>
        </w:rPr>
        <w:t xml:space="preserve"> </w:t>
      </w:r>
      <w:r w:rsidRPr="00013C3F">
        <w:rPr>
          <w:b/>
          <w:sz w:val="24"/>
          <w:szCs w:val="24"/>
        </w:rPr>
        <w:t>–</w:t>
      </w:r>
    </w:p>
    <w:p w:rsidR="00632448" w:rsidRPr="00013C3F" w:rsidRDefault="00921C68" w:rsidP="008D08E8">
      <w:pPr>
        <w:jc w:val="center"/>
        <w:rPr>
          <w:b/>
          <w:sz w:val="24"/>
          <w:szCs w:val="24"/>
          <w:lang w:val="sr-Cyrl-RS"/>
        </w:rPr>
      </w:pPr>
      <w:r w:rsidRPr="00013C3F">
        <w:rPr>
          <w:b/>
          <w:sz w:val="24"/>
          <w:szCs w:val="24"/>
          <w:lang w:val="sr-Cyrl-RS"/>
        </w:rPr>
        <w:t>Мобилн</w:t>
      </w:r>
      <w:r w:rsidR="00816945">
        <w:rPr>
          <w:b/>
          <w:sz w:val="24"/>
          <w:szCs w:val="24"/>
          <w:lang w:val="sr-Cyrl-RS"/>
        </w:rPr>
        <w:t>а</w:t>
      </w:r>
      <w:r w:rsidRPr="00013C3F">
        <w:rPr>
          <w:b/>
          <w:sz w:val="24"/>
          <w:szCs w:val="24"/>
          <w:lang w:val="sr-Cyrl-RS"/>
        </w:rPr>
        <w:t xml:space="preserve"> телефониј</w:t>
      </w:r>
      <w:r w:rsidR="00816945">
        <w:rPr>
          <w:b/>
          <w:sz w:val="24"/>
          <w:szCs w:val="24"/>
          <w:lang w:val="sr-Cyrl-RS"/>
        </w:rPr>
        <w:t>а</w:t>
      </w:r>
      <w:r w:rsidRPr="00013C3F">
        <w:rPr>
          <w:b/>
          <w:sz w:val="24"/>
          <w:szCs w:val="24"/>
          <w:lang w:val="sr-Cyrl-RS"/>
        </w:rPr>
        <w:t xml:space="preserve"> </w:t>
      </w:r>
      <w:r w:rsidR="007F12FD" w:rsidRPr="00013C3F">
        <w:rPr>
          <w:b/>
          <w:sz w:val="24"/>
          <w:szCs w:val="24"/>
        </w:rPr>
        <w:t xml:space="preserve">, број </w:t>
      </w:r>
      <w:r w:rsidR="001E202B" w:rsidRPr="00013C3F">
        <w:rPr>
          <w:b/>
          <w:sz w:val="24"/>
          <w:szCs w:val="24"/>
          <w:lang w:val="sr-Cyrl-RS"/>
        </w:rPr>
        <w:t>ЈН МВ 3</w:t>
      </w:r>
      <w:r w:rsidR="00D42E78" w:rsidRPr="00013C3F">
        <w:rPr>
          <w:b/>
          <w:sz w:val="24"/>
          <w:szCs w:val="24"/>
        </w:rPr>
        <w:t>/201</w:t>
      </w:r>
      <w:r w:rsidR="00447987" w:rsidRPr="00013C3F">
        <w:rPr>
          <w:b/>
          <w:sz w:val="24"/>
          <w:szCs w:val="24"/>
          <w:lang w:val="sr-Cyrl-RS"/>
        </w:rPr>
        <w:t>9</w:t>
      </w:r>
      <w:r w:rsidR="007F12FD" w:rsidRPr="00013C3F">
        <w:rPr>
          <w:b/>
          <w:sz w:val="24"/>
          <w:szCs w:val="24"/>
        </w:rPr>
        <w:t>,  НЕ ОТВАРАТИ</w:t>
      </w:r>
      <w:r w:rsidR="00AD7A7F" w:rsidRPr="00013C3F">
        <w:rPr>
          <w:b/>
          <w:sz w:val="24"/>
          <w:szCs w:val="24"/>
        </w:rPr>
        <w:t>”</w:t>
      </w:r>
    </w:p>
    <w:p w:rsidR="00257C50" w:rsidRPr="00BB6FCD" w:rsidRDefault="00257C50" w:rsidP="008D08E8">
      <w:pPr>
        <w:jc w:val="both"/>
        <w:rPr>
          <w:sz w:val="24"/>
          <w:szCs w:val="24"/>
        </w:rPr>
      </w:pPr>
    </w:p>
    <w:p w:rsidR="00B17CA9" w:rsidRPr="00BB6FCD" w:rsidRDefault="008D08E8" w:rsidP="00095BD2">
      <w:pPr>
        <w:jc w:val="both"/>
        <w:rPr>
          <w:sz w:val="24"/>
          <w:szCs w:val="24"/>
        </w:rPr>
      </w:pPr>
      <w:r w:rsidRPr="00BB6FCD">
        <w:rPr>
          <w:sz w:val="24"/>
          <w:szCs w:val="24"/>
        </w:rPr>
        <w:tab/>
      </w:r>
      <w:r w:rsidR="00921C68">
        <w:rPr>
          <w:sz w:val="24"/>
          <w:szCs w:val="24"/>
          <w:lang w:val="sr-Cyrl-RS"/>
        </w:rPr>
        <w:t>Понуђач</w:t>
      </w:r>
      <w:r w:rsidR="00AD7A7F" w:rsidRPr="00BB6FCD">
        <w:rPr>
          <w:sz w:val="24"/>
          <w:szCs w:val="24"/>
        </w:rPr>
        <w:t xml:space="preserve"> који поднос</w:t>
      </w:r>
      <w:r w:rsidR="00D46ABD">
        <w:rPr>
          <w:sz w:val="24"/>
          <w:szCs w:val="24"/>
          <w:lang w:val="sr-Cyrl-RS"/>
        </w:rPr>
        <w:t>и</w:t>
      </w:r>
      <w:r w:rsidR="00AD7A7F" w:rsidRPr="00BB6FCD">
        <w:rPr>
          <w:sz w:val="24"/>
          <w:szCs w:val="24"/>
        </w:rPr>
        <w:t xml:space="preserve"> понуду лично, </w:t>
      </w:r>
      <w:r w:rsidR="00AD7A7F" w:rsidRPr="00285F79">
        <w:rPr>
          <w:sz w:val="24"/>
          <w:szCs w:val="24"/>
        </w:rPr>
        <w:t>поднос</w:t>
      </w:r>
      <w:r w:rsidR="00D46ABD">
        <w:rPr>
          <w:sz w:val="24"/>
          <w:szCs w:val="24"/>
          <w:lang w:val="sr-Cyrl-RS"/>
        </w:rPr>
        <w:t>и</w:t>
      </w:r>
      <w:r w:rsidR="00AD7A7F" w:rsidRPr="00285F79">
        <w:rPr>
          <w:sz w:val="24"/>
          <w:szCs w:val="24"/>
        </w:rPr>
        <w:t xml:space="preserve"> је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на горе</w:t>
      </w:r>
      <w:r w:rsidR="00772496" w:rsidRPr="00285F79">
        <w:rPr>
          <w:sz w:val="24"/>
          <w:szCs w:val="24"/>
          <w:lang w:val="sr-Cyrl-RS"/>
        </w:rPr>
        <w:t xml:space="preserve"> </w:t>
      </w:r>
      <w:r w:rsidR="00AD7A7F" w:rsidRPr="00285F79">
        <w:rPr>
          <w:sz w:val="24"/>
          <w:szCs w:val="24"/>
        </w:rPr>
        <w:t>наведеној адреси.</w:t>
      </w:r>
      <w:r w:rsidR="008F0962" w:rsidRPr="00285F79">
        <w:rPr>
          <w:sz w:val="24"/>
          <w:szCs w:val="24"/>
        </w:rPr>
        <w:t xml:space="preserve"> </w:t>
      </w:r>
      <w:r w:rsidR="00AD7A7F" w:rsidRPr="00285F79">
        <w:rPr>
          <w:sz w:val="24"/>
          <w:szCs w:val="24"/>
        </w:rPr>
        <w:t>Понуда се сматра благовременом</w:t>
      </w:r>
      <w:r w:rsidR="00AD7A7F" w:rsidRPr="00BB6FCD">
        <w:rPr>
          <w:sz w:val="24"/>
          <w:szCs w:val="24"/>
        </w:rPr>
        <w:t xml:space="preserve"> уколико је примљена од стране </w:t>
      </w:r>
      <w:r w:rsidR="00921C68">
        <w:rPr>
          <w:sz w:val="24"/>
          <w:szCs w:val="24"/>
          <w:lang w:val="sr-Cyrl-RS"/>
        </w:rPr>
        <w:t>Наручиоца</w:t>
      </w:r>
      <w:r w:rsidR="00AD7A7F" w:rsidRPr="008C21A6">
        <w:rPr>
          <w:sz w:val="24"/>
          <w:szCs w:val="24"/>
        </w:rPr>
        <w:t xml:space="preserve"> </w:t>
      </w:r>
      <w:r w:rsidR="00AD7A7F" w:rsidRPr="009D00C5">
        <w:rPr>
          <w:sz w:val="24"/>
          <w:szCs w:val="24"/>
        </w:rPr>
        <w:t>до</w:t>
      </w:r>
      <w:r w:rsidR="00E67B1E" w:rsidRPr="009D00C5">
        <w:rPr>
          <w:sz w:val="24"/>
          <w:szCs w:val="24"/>
        </w:rPr>
        <w:t xml:space="preserve"> </w:t>
      </w:r>
      <w:r w:rsidR="000B1479">
        <w:rPr>
          <w:sz w:val="24"/>
          <w:szCs w:val="24"/>
          <w:lang w:val="sr-Cyrl-RS"/>
        </w:rPr>
        <w:t>1</w:t>
      </w:r>
      <w:r w:rsidR="00302196">
        <w:rPr>
          <w:sz w:val="24"/>
          <w:szCs w:val="24"/>
          <w:lang w:val="sr-Cyrl-RS"/>
        </w:rPr>
        <w:t>4</w:t>
      </w:r>
      <w:r w:rsidR="004444B3" w:rsidRPr="009D00C5">
        <w:rPr>
          <w:sz w:val="24"/>
          <w:szCs w:val="24"/>
          <w:lang w:val="sr-Cyrl-RS"/>
        </w:rPr>
        <w:t xml:space="preserve">. </w:t>
      </w:r>
      <w:r w:rsidR="009D00C5" w:rsidRPr="009D00C5">
        <w:rPr>
          <w:sz w:val="24"/>
          <w:szCs w:val="24"/>
          <w:lang w:val="sr-Cyrl-RS"/>
        </w:rPr>
        <w:t>јуна</w:t>
      </w:r>
      <w:r w:rsidR="004444B3" w:rsidRPr="009D00C5">
        <w:rPr>
          <w:sz w:val="24"/>
          <w:szCs w:val="24"/>
          <w:lang w:val="sr-Cyrl-RS"/>
        </w:rPr>
        <w:t xml:space="preserve"> </w:t>
      </w:r>
      <w:r w:rsidR="00FA7688" w:rsidRPr="009D00C5">
        <w:rPr>
          <w:sz w:val="24"/>
          <w:szCs w:val="24"/>
        </w:rPr>
        <w:t>201</w:t>
      </w:r>
      <w:r w:rsidR="009D00C5" w:rsidRPr="009D00C5">
        <w:rPr>
          <w:sz w:val="24"/>
          <w:szCs w:val="24"/>
          <w:lang w:val="sr-Cyrl-RS"/>
        </w:rPr>
        <w:t>9</w:t>
      </w:r>
      <w:r w:rsidR="00AD7A7F" w:rsidRPr="009D00C5">
        <w:rPr>
          <w:sz w:val="24"/>
          <w:szCs w:val="24"/>
        </w:rPr>
        <w:t>.</w:t>
      </w:r>
      <w:r w:rsidR="00AD7A7F" w:rsidRPr="004444B3">
        <w:rPr>
          <w:sz w:val="24"/>
          <w:szCs w:val="24"/>
        </w:rPr>
        <w:t xml:space="preserve"> године до 10 часова.</w:t>
      </w:r>
      <w:r w:rsidR="00C34A47" w:rsidRPr="004444B3">
        <w:rPr>
          <w:sz w:val="24"/>
          <w:szCs w:val="24"/>
        </w:rPr>
        <w:t xml:space="preserve"> </w:t>
      </w:r>
      <w:r w:rsidR="00921C68">
        <w:rPr>
          <w:sz w:val="24"/>
          <w:szCs w:val="24"/>
          <w:lang w:val="sr-Cyrl-RS"/>
        </w:rPr>
        <w:t>Наручилац</w:t>
      </w:r>
      <w:r w:rsidR="00D46ABD">
        <w:rPr>
          <w:sz w:val="24"/>
          <w:szCs w:val="24"/>
          <w:lang w:val="sr-Cyrl-RS"/>
        </w:rPr>
        <w:t xml:space="preserve"> </w:t>
      </w:r>
      <w:r w:rsidR="00AD7A7F" w:rsidRPr="00BB6FCD">
        <w:rPr>
          <w:sz w:val="24"/>
          <w:szCs w:val="24"/>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9F3127">
        <w:rPr>
          <w:sz w:val="24"/>
          <w:szCs w:val="24"/>
          <w:lang w:val="sr-Cyrl-RS"/>
        </w:rPr>
        <w:t>Наручилац</w:t>
      </w:r>
      <w:r w:rsidR="00AD7A7F" w:rsidRPr="00BB6FCD">
        <w:rPr>
          <w:sz w:val="24"/>
          <w:szCs w:val="24"/>
        </w:rPr>
        <w:t xml:space="preserve"> ће </w:t>
      </w:r>
      <w:r w:rsidR="009F3127">
        <w:rPr>
          <w:sz w:val="24"/>
          <w:szCs w:val="24"/>
          <w:lang w:val="sr-Cyrl-RS"/>
        </w:rPr>
        <w:t>Понуђачу</w:t>
      </w:r>
      <w:r w:rsidR="00AD7A7F" w:rsidRPr="00BB6FCD">
        <w:rPr>
          <w:sz w:val="24"/>
          <w:szCs w:val="24"/>
        </w:rPr>
        <w:t xml:space="preserve"> предати потврду пријема понуде. У потврди о пријему </w:t>
      </w:r>
      <w:r w:rsidR="009F3127">
        <w:rPr>
          <w:sz w:val="24"/>
          <w:szCs w:val="24"/>
          <w:lang w:val="sr-Cyrl-RS"/>
        </w:rPr>
        <w:t>Наручилац</w:t>
      </w:r>
      <w:r w:rsidR="00AD7A7F" w:rsidRPr="00BB6FCD">
        <w:rPr>
          <w:sz w:val="24"/>
          <w:szCs w:val="24"/>
        </w:rPr>
        <w:t xml:space="preserve"> ће навести датум и сат пријема понуде.</w:t>
      </w:r>
    </w:p>
    <w:p w:rsidR="00295042" w:rsidRPr="00BB6FCD" w:rsidRDefault="008D08E8" w:rsidP="00095BD2">
      <w:pPr>
        <w:jc w:val="both"/>
        <w:rPr>
          <w:sz w:val="24"/>
          <w:szCs w:val="24"/>
        </w:rPr>
      </w:pPr>
      <w:r w:rsidRPr="00BB6FCD">
        <w:rPr>
          <w:sz w:val="24"/>
          <w:szCs w:val="24"/>
        </w:rPr>
        <w:tab/>
      </w:r>
      <w:r w:rsidR="00AD7A7F" w:rsidRPr="00BB6FCD">
        <w:rPr>
          <w:sz w:val="24"/>
          <w:szCs w:val="24"/>
        </w:rPr>
        <w:t xml:space="preserve">Понуда коју </w:t>
      </w:r>
      <w:r w:rsidR="009F3127">
        <w:rPr>
          <w:sz w:val="24"/>
          <w:szCs w:val="24"/>
          <w:lang w:val="sr-Cyrl-RS"/>
        </w:rPr>
        <w:t>Наручилац</w:t>
      </w:r>
      <w:r w:rsidR="00AD7A7F" w:rsidRPr="00BB6FCD">
        <w:rPr>
          <w:sz w:val="24"/>
          <w:szCs w:val="24"/>
        </w:rPr>
        <w:t xml:space="preserve">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47987" w:rsidRPr="00BB6FCD" w:rsidRDefault="008D08E8" w:rsidP="00095BD2">
      <w:pPr>
        <w:jc w:val="both"/>
        <w:rPr>
          <w:sz w:val="24"/>
          <w:szCs w:val="24"/>
        </w:rPr>
      </w:pPr>
      <w:r w:rsidRPr="00BB6FCD">
        <w:rPr>
          <w:sz w:val="24"/>
          <w:szCs w:val="24"/>
        </w:rPr>
        <w:tab/>
      </w:r>
      <w:r w:rsidR="009F3127">
        <w:rPr>
          <w:sz w:val="24"/>
          <w:szCs w:val="24"/>
          <w:lang w:val="sr-Cyrl-RS"/>
        </w:rPr>
        <w:t>Наручилац</w:t>
      </w:r>
      <w:r w:rsidR="00594CA5" w:rsidRPr="00BB6FCD">
        <w:rPr>
          <w:sz w:val="24"/>
          <w:szCs w:val="24"/>
        </w:rPr>
        <w:t xml:space="preserve"> ће</w:t>
      </w:r>
      <w:r w:rsidR="006B5C23" w:rsidRPr="00BB6FCD">
        <w:rPr>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Default="008D08E8" w:rsidP="00095BD2">
      <w:pPr>
        <w:jc w:val="both"/>
        <w:rPr>
          <w:sz w:val="24"/>
          <w:szCs w:val="24"/>
        </w:rPr>
      </w:pPr>
      <w:r w:rsidRPr="00BB6FCD">
        <w:rPr>
          <w:sz w:val="24"/>
          <w:szCs w:val="24"/>
        </w:rPr>
        <w:tab/>
      </w:r>
      <w:r w:rsidR="009F3127">
        <w:rPr>
          <w:sz w:val="24"/>
          <w:szCs w:val="24"/>
          <w:lang w:val="sr-Cyrl-RS"/>
        </w:rPr>
        <w:t>Наручилац</w:t>
      </w:r>
      <w:r w:rsidR="006B5C23" w:rsidRPr="00BB6FCD">
        <w:rPr>
          <w:sz w:val="24"/>
          <w:szCs w:val="24"/>
        </w:rPr>
        <w:t xml:space="preserve">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w:t>
      </w:r>
      <w:r w:rsidR="009F3127">
        <w:rPr>
          <w:sz w:val="24"/>
          <w:szCs w:val="24"/>
          <w:lang w:val="sr-Cyrl-RS"/>
        </w:rPr>
        <w:t>Наручилац</w:t>
      </w:r>
      <w:r w:rsidR="006B5C23" w:rsidRPr="00BB6FCD">
        <w:rPr>
          <w:sz w:val="24"/>
          <w:szCs w:val="24"/>
        </w:rPr>
        <w:t xml:space="preserve"> измени или допуни конкурсну документацију осам или мање дана пре истека рока за подношење понуда, </w:t>
      </w:r>
      <w:r w:rsidR="009F3127">
        <w:rPr>
          <w:sz w:val="24"/>
          <w:szCs w:val="24"/>
          <w:lang w:val="sr-Cyrl-RS"/>
        </w:rPr>
        <w:t>Наручилац</w:t>
      </w:r>
      <w:r w:rsidR="006B5C23" w:rsidRPr="00BB6FCD">
        <w:rPr>
          <w:sz w:val="24"/>
          <w:szCs w:val="24"/>
        </w:rPr>
        <w:t xml:space="preserve"> је дужан да продужи рок за подношење понуда и објави обавештење о прод</w:t>
      </w:r>
      <w:r w:rsidRPr="00BB6FCD">
        <w:rPr>
          <w:sz w:val="24"/>
          <w:szCs w:val="24"/>
        </w:rPr>
        <w:t>ужењу рока за подношење понуда.</w:t>
      </w:r>
    </w:p>
    <w:p w:rsidR="002D2C07" w:rsidRDefault="002D2C07" w:rsidP="00095BD2">
      <w:pPr>
        <w:jc w:val="both"/>
        <w:rPr>
          <w:sz w:val="24"/>
          <w:szCs w:val="24"/>
        </w:rPr>
      </w:pP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lastRenderedPageBreak/>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r w:rsidRPr="00E83DAB">
        <w:rPr>
          <w:sz w:val="24"/>
          <w:szCs w:val="24"/>
        </w:rPr>
        <w:t>попуње</w:t>
      </w:r>
      <w:r w:rsidR="00074B68" w:rsidRPr="00E83DAB">
        <w:rPr>
          <w:sz w:val="24"/>
          <w:szCs w:val="24"/>
        </w:rPr>
        <w:t xml:space="preserve">н, потписан и печатом оверен Образац </w:t>
      </w:r>
      <w:r w:rsidR="003949C1" w:rsidRPr="00E83DAB">
        <w:rPr>
          <w:sz w:val="24"/>
          <w:szCs w:val="24"/>
          <w:lang w:val="sr-Cyrl-RS"/>
        </w:rPr>
        <w:t>1</w:t>
      </w:r>
      <w:r w:rsidR="00074B68" w:rsidRPr="00E83DAB">
        <w:rPr>
          <w:sz w:val="24"/>
          <w:szCs w:val="24"/>
        </w:rPr>
        <w:t xml:space="preserve"> - Образац понуде;</w:t>
      </w:r>
    </w:p>
    <w:p w:rsidR="00594CA5" w:rsidRPr="00E83DAB" w:rsidRDefault="00594CA5" w:rsidP="004D05C9">
      <w:pPr>
        <w:pStyle w:val="ListParagraph"/>
        <w:numPr>
          <w:ilvl w:val="0"/>
          <w:numId w:val="5"/>
        </w:numPr>
        <w:jc w:val="both"/>
        <w:rPr>
          <w:sz w:val="24"/>
          <w:szCs w:val="24"/>
        </w:rPr>
      </w:pPr>
      <w:r w:rsidRPr="00E83DAB">
        <w:rPr>
          <w:sz w:val="24"/>
          <w:szCs w:val="24"/>
        </w:rPr>
        <w:t>попуњен, потписан и печатом оверен</w:t>
      </w:r>
      <w:r w:rsidR="00074B68" w:rsidRPr="00E83DAB">
        <w:rPr>
          <w:sz w:val="24"/>
          <w:szCs w:val="24"/>
        </w:rPr>
        <w:t xml:space="preserve"> </w:t>
      </w:r>
      <w:r w:rsidRPr="00E83DAB">
        <w:rPr>
          <w:sz w:val="24"/>
          <w:szCs w:val="24"/>
        </w:rPr>
        <w:t>Образац</w:t>
      </w:r>
      <w:r w:rsidR="00074B68" w:rsidRPr="00E83DAB">
        <w:rPr>
          <w:sz w:val="24"/>
          <w:szCs w:val="24"/>
        </w:rPr>
        <w:t xml:space="preserve"> </w:t>
      </w:r>
      <w:r w:rsidR="003949C1" w:rsidRPr="00E83DAB">
        <w:rPr>
          <w:sz w:val="24"/>
          <w:szCs w:val="24"/>
          <w:lang w:val="sr-Cyrl-RS"/>
        </w:rPr>
        <w:t>2</w:t>
      </w:r>
      <w:r w:rsidR="00074B68" w:rsidRPr="00E83DAB">
        <w:rPr>
          <w:sz w:val="24"/>
          <w:szCs w:val="24"/>
        </w:rPr>
        <w:t xml:space="preserve"> – Образац структуре </w:t>
      </w:r>
      <w:r w:rsidR="003E66B4" w:rsidRPr="00E83DAB">
        <w:rPr>
          <w:sz w:val="24"/>
          <w:szCs w:val="24"/>
          <w:lang w:val="sr-Cyrl-RS"/>
        </w:rPr>
        <w:t xml:space="preserve">понуђене </w:t>
      </w:r>
      <w:r w:rsidR="003E66B4" w:rsidRPr="00E83DAB">
        <w:rPr>
          <w:sz w:val="24"/>
          <w:szCs w:val="24"/>
        </w:rPr>
        <w:t>цене</w:t>
      </w:r>
      <w:r w:rsidR="00074B68" w:rsidRPr="00E83DAB">
        <w:rPr>
          <w:sz w:val="24"/>
          <w:szCs w:val="24"/>
        </w:rPr>
        <w:t xml:space="preserve">; </w:t>
      </w:r>
    </w:p>
    <w:p w:rsidR="001E0DC4" w:rsidRPr="00C5251A" w:rsidRDefault="00594CA5" w:rsidP="00C5251A">
      <w:pPr>
        <w:pStyle w:val="ListParagraph"/>
        <w:numPr>
          <w:ilvl w:val="0"/>
          <w:numId w:val="5"/>
        </w:numPr>
        <w:jc w:val="both"/>
        <w:rPr>
          <w:sz w:val="24"/>
          <w:szCs w:val="24"/>
        </w:rPr>
      </w:pPr>
      <w:r w:rsidRPr="00E83DAB">
        <w:rPr>
          <w:sz w:val="24"/>
          <w:szCs w:val="24"/>
        </w:rPr>
        <w:t xml:space="preserve">попуњен, потписан и печатом оверен Образац </w:t>
      </w:r>
      <w:r w:rsidR="003949C1" w:rsidRPr="00E83DAB">
        <w:rPr>
          <w:sz w:val="24"/>
          <w:szCs w:val="24"/>
          <w:lang w:val="sr-Cyrl-RS"/>
        </w:rPr>
        <w:t>3</w:t>
      </w:r>
      <w:r w:rsidR="00074B68" w:rsidRPr="00E83DAB">
        <w:rPr>
          <w:sz w:val="24"/>
          <w:szCs w:val="24"/>
        </w:rPr>
        <w:t xml:space="preserve"> - Образац изјаве о независној понуди</w:t>
      </w:r>
      <w:r w:rsidRPr="00E83DAB">
        <w:rPr>
          <w:sz w:val="24"/>
          <w:szCs w:val="24"/>
        </w:rPr>
        <w:t>;</w:t>
      </w:r>
    </w:p>
    <w:p w:rsidR="00D46ABD" w:rsidRPr="003C76DE" w:rsidRDefault="00074B68" w:rsidP="009F3127">
      <w:pPr>
        <w:pStyle w:val="ListParagraph"/>
        <w:numPr>
          <w:ilvl w:val="0"/>
          <w:numId w:val="5"/>
        </w:numPr>
        <w:jc w:val="both"/>
        <w:rPr>
          <w:sz w:val="24"/>
          <w:szCs w:val="24"/>
        </w:rPr>
      </w:pPr>
      <w:r w:rsidRPr="00E83DAB">
        <w:rPr>
          <w:sz w:val="24"/>
          <w:szCs w:val="24"/>
        </w:rPr>
        <w:t xml:space="preserve">попуњен, потписан и печатом оверен </w:t>
      </w:r>
      <w:r w:rsidR="0076690A" w:rsidRPr="00E83DAB">
        <w:rPr>
          <w:sz w:val="24"/>
          <w:szCs w:val="24"/>
        </w:rPr>
        <w:t xml:space="preserve">Образац </w:t>
      </w:r>
      <w:r w:rsidR="003949C1" w:rsidRPr="00E83DAB">
        <w:rPr>
          <w:sz w:val="24"/>
          <w:szCs w:val="24"/>
          <w:lang w:val="sr-Cyrl-RS"/>
        </w:rPr>
        <w:t>4</w:t>
      </w:r>
      <w:r w:rsidR="0076690A" w:rsidRPr="00E83DAB">
        <w:rPr>
          <w:sz w:val="24"/>
          <w:szCs w:val="24"/>
        </w:rPr>
        <w:t xml:space="preserve"> </w:t>
      </w:r>
      <w:r w:rsidRPr="00E83DAB">
        <w:rPr>
          <w:sz w:val="24"/>
          <w:szCs w:val="24"/>
        </w:rPr>
        <w:t>- Образац изјаве понуђача о испуњавању услова из чл. 75.</w:t>
      </w:r>
      <w:r w:rsidR="000370AE" w:rsidRPr="00E83DAB">
        <w:rPr>
          <w:sz w:val="24"/>
          <w:szCs w:val="24"/>
          <w:lang w:val="sr-Cyrl-RS"/>
        </w:rPr>
        <w:t xml:space="preserve"> и 76.</w:t>
      </w:r>
      <w:r w:rsidRPr="00E83DAB">
        <w:rPr>
          <w:sz w:val="24"/>
          <w:szCs w:val="24"/>
        </w:rPr>
        <w:t xml:space="preserve"> Закона;</w:t>
      </w:r>
    </w:p>
    <w:p w:rsidR="00C5251A" w:rsidRPr="00D46ABD" w:rsidRDefault="00074B68" w:rsidP="00C5251A">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4/1</w:t>
      </w:r>
      <w:r w:rsidRPr="00E83DAB">
        <w:rPr>
          <w:sz w:val="24"/>
          <w:szCs w:val="24"/>
        </w:rPr>
        <w:t xml:space="preserve"> - Образац изјаве подизвођача о испуњавању услова из чл. 75. ст. 1. тач. 1) до 4) Закона;</w:t>
      </w:r>
    </w:p>
    <w:p w:rsidR="00074B68" w:rsidRPr="00E83DAB" w:rsidRDefault="00074B68"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5</w:t>
      </w:r>
      <w:r w:rsidRPr="00E83DAB">
        <w:rPr>
          <w:sz w:val="24"/>
          <w:szCs w:val="24"/>
        </w:rPr>
        <w:t xml:space="preserve"> - Образац трошкова </w:t>
      </w:r>
      <w:r w:rsidR="0076690A" w:rsidRPr="00E83DAB">
        <w:rPr>
          <w:sz w:val="24"/>
          <w:szCs w:val="24"/>
          <w:lang w:val="sr-Cyrl-RS"/>
        </w:rPr>
        <w:t>припреме</w:t>
      </w:r>
      <w:r w:rsidRPr="00E83DAB">
        <w:rPr>
          <w:sz w:val="24"/>
          <w:szCs w:val="24"/>
        </w:rPr>
        <w:t xml:space="preserve"> понуде</w:t>
      </w:r>
      <w:r w:rsidR="003949C1" w:rsidRPr="00E83DAB">
        <w:rPr>
          <w:sz w:val="24"/>
          <w:szCs w:val="24"/>
          <w:lang w:val="sr-Cyrl-RS"/>
        </w:rPr>
        <w:t xml:space="preserve"> </w:t>
      </w:r>
      <w:r w:rsidRPr="00E83DAB">
        <w:rPr>
          <w:sz w:val="24"/>
          <w:szCs w:val="24"/>
        </w:rPr>
        <w:t>(</w:t>
      </w:r>
      <w:r w:rsidR="003949C1" w:rsidRPr="00E83DAB">
        <w:rPr>
          <w:sz w:val="24"/>
          <w:szCs w:val="24"/>
          <w:lang w:val="sr-Cyrl-RS"/>
        </w:rPr>
        <w:t>достављање овог обрасца није обавезно</w:t>
      </w:r>
      <w:r w:rsidRPr="00E83DAB">
        <w:rPr>
          <w:sz w:val="24"/>
          <w:szCs w:val="24"/>
        </w:rPr>
        <w:t>);</w:t>
      </w:r>
    </w:p>
    <w:p w:rsidR="00074B68" w:rsidRPr="00E83DAB" w:rsidRDefault="000A028A"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6</w:t>
      </w:r>
      <w:r w:rsidRPr="00E83DAB">
        <w:rPr>
          <w:sz w:val="24"/>
          <w:szCs w:val="24"/>
        </w:rPr>
        <w:t xml:space="preserve"> </w:t>
      </w:r>
      <w:r w:rsidR="00447987">
        <w:rPr>
          <w:sz w:val="24"/>
          <w:szCs w:val="24"/>
          <w:lang w:val="sr-Cyrl-RS"/>
        </w:rPr>
        <w:t>-</w:t>
      </w:r>
      <w:r w:rsidRPr="00E83DAB">
        <w:rPr>
          <w:sz w:val="24"/>
          <w:szCs w:val="24"/>
        </w:rPr>
        <w:t xml:space="preserve"> Модел уговора;</w:t>
      </w:r>
    </w:p>
    <w:p w:rsidR="00594CA5" w:rsidRPr="00225DF9" w:rsidRDefault="00594CA5" w:rsidP="004D05C9">
      <w:pPr>
        <w:pStyle w:val="ListParagraph"/>
        <w:numPr>
          <w:ilvl w:val="0"/>
          <w:numId w:val="5"/>
        </w:numPr>
        <w:pBdr>
          <w:bottom w:val="single" w:sz="12" w:space="1" w:color="auto"/>
        </w:pBdr>
        <w:jc w:val="both"/>
        <w:rPr>
          <w:sz w:val="24"/>
          <w:szCs w:val="24"/>
        </w:rPr>
      </w:pPr>
      <w:r w:rsidRPr="00E83DAB">
        <w:rPr>
          <w:sz w:val="24"/>
          <w:szCs w:val="24"/>
        </w:rPr>
        <w:t>Споразум о заједничком наступању (у случају подношења заједничке понуде)</w:t>
      </w:r>
      <w:r w:rsidR="009F3127">
        <w:rPr>
          <w:sz w:val="24"/>
          <w:szCs w:val="24"/>
          <w:lang w:val="sr-Cyrl-RS"/>
        </w:rPr>
        <w:t>,</w:t>
      </w:r>
    </w:p>
    <w:p w:rsidR="00225DF9" w:rsidRPr="00345C5C" w:rsidRDefault="00225DF9" w:rsidP="004D05C9">
      <w:pPr>
        <w:pStyle w:val="ListParagraph"/>
        <w:numPr>
          <w:ilvl w:val="0"/>
          <w:numId w:val="5"/>
        </w:numPr>
        <w:pBdr>
          <w:bottom w:val="single" w:sz="12" w:space="1" w:color="auto"/>
        </w:pBdr>
        <w:jc w:val="both"/>
        <w:rPr>
          <w:sz w:val="24"/>
          <w:szCs w:val="24"/>
        </w:rPr>
      </w:pPr>
      <w:r>
        <w:rPr>
          <w:rFonts w:eastAsia="Times New Roman"/>
          <w:sz w:val="24"/>
          <w:szCs w:val="24"/>
          <w:lang w:val="sr-Cyrl-RS"/>
        </w:rPr>
        <w:t xml:space="preserve">Копија </w:t>
      </w:r>
      <w:r w:rsidRPr="001859BB">
        <w:rPr>
          <w:rFonts w:eastAsia="Times New Roman"/>
          <w:sz w:val="24"/>
          <w:szCs w:val="24"/>
          <w:lang w:val="sr-Latn-RS"/>
        </w:rPr>
        <w:t>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(„Службени гласник РС“ број 44/10, 60/13-УС и 62/14))</w:t>
      </w:r>
    </w:p>
    <w:p w:rsidR="00345C5C" w:rsidRPr="00225DF9" w:rsidRDefault="00345C5C" w:rsidP="004D05C9">
      <w:pPr>
        <w:pStyle w:val="ListParagraph"/>
        <w:numPr>
          <w:ilvl w:val="0"/>
          <w:numId w:val="5"/>
        </w:numPr>
        <w:pBdr>
          <w:bottom w:val="single" w:sz="12" w:space="1" w:color="auto"/>
        </w:pBdr>
        <w:jc w:val="both"/>
        <w:rPr>
          <w:sz w:val="24"/>
          <w:szCs w:val="24"/>
        </w:rPr>
      </w:pPr>
      <w:r>
        <w:rPr>
          <w:sz w:val="24"/>
          <w:szCs w:val="24"/>
          <w:lang w:val="sr-Cyrl-RS"/>
        </w:rPr>
        <w:t>Попуњен, потписан и оверен печатом Образац 7 – Понуђени буџет.</w:t>
      </w:r>
    </w:p>
    <w:p w:rsidR="009F3127" w:rsidRPr="001E0DC4" w:rsidRDefault="009F3127" w:rsidP="009E392B">
      <w:pPr>
        <w:pStyle w:val="ListParagraph"/>
        <w:ind w:left="720" w:firstLine="0"/>
        <w:jc w:val="both"/>
        <w:rPr>
          <w:sz w:val="24"/>
          <w:szCs w:val="24"/>
          <w:lang w:val="sr-Cyrl-RS"/>
        </w:rPr>
      </w:pPr>
    </w:p>
    <w:p w:rsidR="008F0962" w:rsidRPr="00BB6FCD" w:rsidRDefault="008D6227" w:rsidP="008D6227">
      <w:pPr>
        <w:jc w:val="both"/>
        <w:rPr>
          <w:sz w:val="24"/>
          <w:szCs w:val="24"/>
        </w:rPr>
      </w:pPr>
      <w:r w:rsidRPr="00BB6FCD">
        <w:rPr>
          <w:sz w:val="24"/>
          <w:szCs w:val="24"/>
        </w:rPr>
        <w:tab/>
      </w:r>
      <w:r w:rsidR="00C0385D" w:rsidRPr="00BB6FCD">
        <w:rPr>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sz w:val="24"/>
          <w:szCs w:val="24"/>
        </w:rPr>
        <w:t>м</w:t>
      </w:r>
      <w:r w:rsidR="00C0385D" w:rsidRPr="00BB6FCD">
        <w:rPr>
          <w:sz w:val="24"/>
          <w:szCs w:val="24"/>
        </w:rPr>
        <w:t xml:space="preserve"> и</w:t>
      </w:r>
      <w:r w:rsidR="00C14422" w:rsidRPr="00BB6FCD">
        <w:rPr>
          <w:sz w:val="24"/>
          <w:szCs w:val="24"/>
        </w:rPr>
        <w:t>ли</w:t>
      </w:r>
      <w:r w:rsidR="00C0385D" w:rsidRPr="00BB6FCD">
        <w:rPr>
          <w:sz w:val="24"/>
          <w:szCs w:val="24"/>
        </w:rPr>
        <w:t xml:space="preserve"> </w:t>
      </w:r>
      <w:r w:rsidR="00C14422" w:rsidRPr="00BB6FCD">
        <w:rPr>
          <w:sz w:val="24"/>
          <w:szCs w:val="24"/>
        </w:rPr>
        <w:t>група</w:t>
      </w:r>
      <w:r w:rsidR="00C0385D" w:rsidRPr="00BB6FCD">
        <w:rPr>
          <w:sz w:val="24"/>
          <w:szCs w:val="24"/>
        </w:rPr>
        <w:t xml:space="preserve"> понуђача к</w:t>
      </w:r>
      <w:r w:rsidRPr="00BB6FCD">
        <w:rPr>
          <w:sz w:val="24"/>
          <w:szCs w:val="24"/>
        </w:rPr>
        <w:t>оја подноси заједничку понуду).</w:t>
      </w:r>
    </w:p>
    <w:p w:rsidR="00C0385D" w:rsidRPr="00BB6FCD" w:rsidRDefault="008D6227" w:rsidP="008D6227">
      <w:pPr>
        <w:jc w:val="both"/>
        <w:rPr>
          <w:sz w:val="24"/>
          <w:szCs w:val="24"/>
        </w:rPr>
      </w:pPr>
      <w:r w:rsidRPr="00BB6FCD">
        <w:rPr>
          <w:sz w:val="24"/>
          <w:szCs w:val="24"/>
        </w:rPr>
        <w:tab/>
      </w:r>
      <w:r w:rsidR="00C0385D" w:rsidRPr="00BB6FCD">
        <w:rPr>
          <w:sz w:val="24"/>
          <w:szCs w:val="24"/>
        </w:rPr>
        <w:t>Стране образаца које понуђач не попуњава (у зависности од тога како наступа у понуди) није у обавези да достави уз понуду.</w:t>
      </w:r>
    </w:p>
    <w:p w:rsidR="00E83DAB" w:rsidRPr="00BB6FCD" w:rsidRDefault="008D6227" w:rsidP="008D6227">
      <w:pPr>
        <w:jc w:val="both"/>
        <w:rPr>
          <w:sz w:val="24"/>
          <w:szCs w:val="24"/>
        </w:rPr>
      </w:pPr>
      <w:r w:rsidRPr="00BB6FCD">
        <w:rPr>
          <w:sz w:val="24"/>
          <w:szCs w:val="24"/>
        </w:rPr>
        <w:tab/>
      </w:r>
      <w:r w:rsidR="00C0385D" w:rsidRPr="00BB6FCD">
        <w:rPr>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w:t>
      </w:r>
      <w:r w:rsidR="009F3127">
        <w:rPr>
          <w:sz w:val="24"/>
          <w:szCs w:val="24"/>
          <w:lang w:val="sr-Cyrl-RS"/>
        </w:rPr>
        <w:t>Понуђача</w:t>
      </w:r>
      <w:r w:rsidR="00C0385D" w:rsidRPr="00BB6FCD">
        <w:rPr>
          <w:sz w:val="24"/>
          <w:szCs w:val="24"/>
        </w:rPr>
        <w:t xml:space="preserve">. </w:t>
      </w:r>
    </w:p>
    <w:p w:rsidR="00DE65FD" w:rsidRPr="00BB6FCD" w:rsidRDefault="008D6227" w:rsidP="008D6227">
      <w:pPr>
        <w:jc w:val="both"/>
        <w:rPr>
          <w:sz w:val="24"/>
          <w:szCs w:val="24"/>
        </w:rPr>
      </w:pPr>
      <w:r w:rsidRPr="00BB6FCD">
        <w:rPr>
          <w:sz w:val="24"/>
          <w:szCs w:val="24"/>
        </w:rPr>
        <w:tab/>
      </w:r>
      <w:r w:rsidR="00C0385D" w:rsidRPr="00BB6FCD">
        <w:rPr>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w:t>
      </w:r>
      <w:r w:rsidR="009F3127">
        <w:rPr>
          <w:sz w:val="24"/>
          <w:szCs w:val="24"/>
          <w:lang w:val="sr-Cyrl-RS"/>
        </w:rPr>
        <w:t>Понуђач</w:t>
      </w:r>
      <w:r w:rsidR="00C0385D" w:rsidRPr="00BB6FCD">
        <w:rPr>
          <w:sz w:val="24"/>
          <w:szCs w:val="24"/>
        </w:rPr>
        <w:t xml:space="preserve"> може исту исправити на начин што ће погрешно написане речи</w:t>
      </w:r>
      <w:r w:rsidR="009F3127">
        <w:rPr>
          <w:sz w:val="24"/>
          <w:szCs w:val="24"/>
          <w:lang w:val="sr-Cyrl-RS"/>
        </w:rPr>
        <w:t xml:space="preserve"> </w:t>
      </w:r>
      <w:r w:rsidR="00C0385D" w:rsidRPr="00BB6FCD">
        <w:rPr>
          <w:sz w:val="24"/>
          <w:szCs w:val="24"/>
        </w:rPr>
        <w:t>-</w:t>
      </w:r>
      <w:r w:rsidR="009F3127">
        <w:rPr>
          <w:sz w:val="24"/>
          <w:szCs w:val="24"/>
          <w:lang w:val="sr-Cyrl-RS"/>
        </w:rPr>
        <w:t xml:space="preserve"> </w:t>
      </w:r>
      <w:r w:rsidR="00C0385D" w:rsidRPr="00BB6FCD">
        <w:rPr>
          <w:sz w:val="24"/>
          <w:szCs w:val="24"/>
        </w:rPr>
        <w:t>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924D3D" w:rsidRDefault="008D6227" w:rsidP="008D6227">
      <w:pPr>
        <w:jc w:val="both"/>
        <w:rPr>
          <w:sz w:val="24"/>
          <w:szCs w:val="24"/>
        </w:rPr>
      </w:pPr>
      <w:r w:rsidRPr="00BB6FCD">
        <w:rPr>
          <w:sz w:val="24"/>
          <w:szCs w:val="24"/>
        </w:rPr>
        <w:tab/>
      </w:r>
      <w:r w:rsidR="00C0385D" w:rsidRPr="00BB6FCD">
        <w:rPr>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w:t>
      </w:r>
    </w:p>
    <w:p w:rsidR="002D2C07" w:rsidRDefault="002D2C07" w:rsidP="008D6227">
      <w:pPr>
        <w:jc w:val="both"/>
        <w:rPr>
          <w:sz w:val="24"/>
          <w:szCs w:val="24"/>
        </w:rPr>
      </w:pPr>
    </w:p>
    <w:p w:rsidR="002D2C07" w:rsidRDefault="002D2C07" w:rsidP="008D6227">
      <w:pPr>
        <w:jc w:val="both"/>
        <w:rPr>
          <w:sz w:val="24"/>
          <w:szCs w:val="24"/>
        </w:rPr>
      </w:pPr>
    </w:p>
    <w:p w:rsidR="002D2C07" w:rsidRDefault="002D2C07" w:rsidP="008D6227">
      <w:pPr>
        <w:jc w:val="both"/>
        <w:rPr>
          <w:sz w:val="24"/>
          <w:szCs w:val="24"/>
        </w:rPr>
      </w:pPr>
    </w:p>
    <w:p w:rsidR="00345C5C" w:rsidRPr="00BB6FCD" w:rsidRDefault="00C0385D" w:rsidP="002D2C07">
      <w:pPr>
        <w:ind w:firstLine="720"/>
        <w:jc w:val="both"/>
        <w:rPr>
          <w:sz w:val="24"/>
          <w:szCs w:val="24"/>
        </w:rPr>
      </w:pPr>
      <w:r w:rsidRPr="00BB6FCD">
        <w:rPr>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25DF9" w:rsidRDefault="008D6227" w:rsidP="008D6227">
      <w:pPr>
        <w:jc w:val="both"/>
        <w:rPr>
          <w:sz w:val="24"/>
          <w:szCs w:val="24"/>
        </w:rPr>
      </w:pPr>
      <w:r w:rsidRPr="00BB6FCD">
        <w:rPr>
          <w:sz w:val="24"/>
          <w:szCs w:val="24"/>
        </w:rPr>
        <w:tab/>
      </w:r>
      <w:r w:rsidR="00C0385D" w:rsidRPr="00BB6FCD">
        <w:rPr>
          <w:sz w:val="24"/>
          <w:szCs w:val="24"/>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w:t>
      </w:r>
    </w:p>
    <w:p w:rsidR="00C0385D" w:rsidRDefault="00C0385D" w:rsidP="00C5251A">
      <w:pPr>
        <w:ind w:firstLine="720"/>
        <w:jc w:val="both"/>
        <w:rPr>
          <w:sz w:val="24"/>
          <w:szCs w:val="24"/>
        </w:rPr>
      </w:pPr>
      <w:r w:rsidRPr="00BB6FCD">
        <w:rPr>
          <w:sz w:val="24"/>
          <w:szCs w:val="24"/>
        </w:rPr>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sz w:val="24"/>
          <w:szCs w:val="24"/>
        </w:rPr>
        <w:t>подизвођачем</w:t>
      </w:r>
      <w:r w:rsidRPr="00BB6FCD">
        <w:rPr>
          <w:sz w:val="24"/>
          <w:szCs w:val="24"/>
        </w:rPr>
        <w:t xml:space="preserve"> понуђач је дужан да у моделу уговора наведе тражене податке о сваком ангажованом подизвођачу.</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3C76DE" w:rsidRDefault="008D6227" w:rsidP="00523AE3">
      <w:pPr>
        <w:rPr>
          <w:sz w:val="24"/>
          <w:szCs w:val="24"/>
        </w:rPr>
      </w:pPr>
      <w:r w:rsidRPr="00BB6FCD">
        <w:rPr>
          <w:sz w:val="24"/>
          <w:szCs w:val="24"/>
        </w:rPr>
        <w:tab/>
      </w:r>
      <w:r w:rsidR="00AD7A7F" w:rsidRPr="00BB6FCD">
        <w:rPr>
          <w:sz w:val="24"/>
          <w:szCs w:val="24"/>
        </w:rPr>
        <w:t>Подношење понуде са варијантама није дозвољено.</w:t>
      </w:r>
    </w:p>
    <w:p w:rsidR="00225DF9" w:rsidRPr="00E83DAB" w:rsidRDefault="00225DF9"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BB6FCD" w:rsidRDefault="00AD7A7F" w:rsidP="008D6227">
      <w:pPr>
        <w:jc w:val="both"/>
        <w:rPr>
          <w:sz w:val="24"/>
          <w:szCs w:val="24"/>
        </w:rPr>
      </w:pPr>
      <w:r w:rsidRPr="00BB6FCD">
        <w:rPr>
          <w:sz w:val="24"/>
          <w:szCs w:val="24"/>
        </w:rPr>
        <w:t>Понуђач је дужан да јасно назначи који део понуде мења односно која документа накнадно доставља.</w:t>
      </w:r>
    </w:p>
    <w:p w:rsidR="00863992" w:rsidRPr="00BB6FCD" w:rsidRDefault="008D6227" w:rsidP="008D6227">
      <w:pPr>
        <w:jc w:val="both"/>
        <w:rPr>
          <w:sz w:val="24"/>
          <w:szCs w:val="24"/>
        </w:rPr>
      </w:pPr>
      <w:r w:rsidRPr="00BB6FCD">
        <w:rPr>
          <w:sz w:val="24"/>
          <w:szCs w:val="24"/>
        </w:rPr>
        <w:tab/>
      </w:r>
      <w:r w:rsidR="00AD7A7F" w:rsidRPr="00BB6FCD">
        <w:rPr>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sz w:val="24"/>
          <w:szCs w:val="24"/>
        </w:rPr>
        <w:t>аћење и означавање саме понуде.</w:t>
      </w:r>
    </w:p>
    <w:p w:rsidR="00863992" w:rsidRPr="00BB6FCD" w:rsidRDefault="008D6227" w:rsidP="008D6227">
      <w:pPr>
        <w:jc w:val="both"/>
        <w:rPr>
          <w:sz w:val="24"/>
          <w:szCs w:val="24"/>
        </w:rPr>
      </w:pPr>
      <w:r w:rsidRPr="00BB6FCD">
        <w:rPr>
          <w:sz w:val="24"/>
          <w:szCs w:val="24"/>
        </w:rPr>
        <w:tab/>
      </w:r>
      <w:r w:rsidR="00AD7A7F" w:rsidRPr="00BB6FCD">
        <w:rPr>
          <w:sz w:val="24"/>
          <w:szCs w:val="24"/>
        </w:rPr>
        <w:t xml:space="preserve">Измену, допуну или опозив понуде треба доставити на адресу: </w:t>
      </w:r>
      <w:r w:rsidR="006B5C23" w:rsidRPr="00BB6FCD">
        <w:rPr>
          <w:sz w:val="24"/>
          <w:szCs w:val="24"/>
        </w:rPr>
        <w:t>Национална академија за јавну управу</w:t>
      </w:r>
      <w:r w:rsidR="00AD7A7F" w:rsidRPr="00BB6FCD">
        <w:rPr>
          <w:sz w:val="24"/>
          <w:szCs w:val="24"/>
        </w:rPr>
        <w:t xml:space="preserve">, </w:t>
      </w:r>
      <w:r w:rsidR="006B5C23" w:rsidRPr="00BB6FCD">
        <w:rPr>
          <w:sz w:val="24"/>
          <w:szCs w:val="24"/>
        </w:rPr>
        <w:t xml:space="preserve">Нови </w:t>
      </w:r>
      <w:r w:rsidR="00AD7A7F" w:rsidRPr="00BB6FCD">
        <w:rPr>
          <w:sz w:val="24"/>
          <w:szCs w:val="24"/>
        </w:rPr>
        <w:t xml:space="preserve">Београд, Булевар </w:t>
      </w:r>
      <w:r w:rsidR="006B5C23" w:rsidRPr="00BB6FCD">
        <w:rPr>
          <w:sz w:val="24"/>
          <w:szCs w:val="24"/>
        </w:rPr>
        <w:t xml:space="preserve">Михајла Пупина </w:t>
      </w:r>
      <w:r w:rsidR="006E2AB1" w:rsidRPr="00BB6FCD">
        <w:rPr>
          <w:sz w:val="24"/>
          <w:szCs w:val="24"/>
          <w:lang w:val="sr-Cyrl-RS"/>
        </w:rPr>
        <w:t xml:space="preserve">број </w:t>
      </w:r>
      <w:r w:rsidR="006B5C23" w:rsidRPr="00BB6FCD">
        <w:rPr>
          <w:sz w:val="24"/>
          <w:szCs w:val="24"/>
        </w:rPr>
        <w:t>2</w:t>
      </w:r>
      <w:r w:rsidR="00863992" w:rsidRPr="00BB6FCD">
        <w:rPr>
          <w:sz w:val="24"/>
          <w:szCs w:val="24"/>
        </w:rPr>
        <w:t>, са назнаком:</w:t>
      </w:r>
    </w:p>
    <w:p w:rsidR="00863992" w:rsidRPr="009F3127" w:rsidRDefault="00863992" w:rsidP="008D6227">
      <w:pPr>
        <w:ind w:firstLine="709"/>
        <w:jc w:val="both"/>
        <w:rPr>
          <w:sz w:val="24"/>
          <w:szCs w:val="24"/>
        </w:rPr>
      </w:pPr>
      <w:r w:rsidRPr="00BB6FCD">
        <w:rPr>
          <w:sz w:val="24"/>
          <w:szCs w:val="24"/>
        </w:rPr>
        <w:t>„Измена понуде за јавну набавку бр</w:t>
      </w:r>
      <w:r w:rsidRPr="009F3127">
        <w:rPr>
          <w:sz w:val="24"/>
          <w:szCs w:val="24"/>
        </w:rPr>
        <w:t xml:space="preserve">. </w:t>
      </w:r>
      <w:r w:rsidR="006558DC" w:rsidRPr="009F3127">
        <w:rPr>
          <w:sz w:val="24"/>
          <w:szCs w:val="24"/>
        </w:rPr>
        <w:t>3</w:t>
      </w:r>
      <w:r w:rsidR="00D42E78" w:rsidRPr="009F3127">
        <w:rPr>
          <w:sz w:val="24"/>
          <w:szCs w:val="24"/>
        </w:rPr>
        <w:t>/201</w:t>
      </w:r>
      <w:r w:rsidR="00C06498" w:rsidRPr="009F3127">
        <w:rPr>
          <w:sz w:val="24"/>
          <w:szCs w:val="24"/>
        </w:rPr>
        <w:t>9</w:t>
      </w:r>
      <w:r w:rsidRPr="009F3127">
        <w:rPr>
          <w:sz w:val="24"/>
          <w:szCs w:val="24"/>
        </w:rPr>
        <w:t xml:space="preserve"> - НЕ ОТВАРАТИ”, или</w:t>
      </w:r>
    </w:p>
    <w:p w:rsidR="00863992" w:rsidRPr="009F3127" w:rsidRDefault="00863992" w:rsidP="008D6227">
      <w:pPr>
        <w:ind w:firstLine="709"/>
        <w:jc w:val="both"/>
        <w:rPr>
          <w:sz w:val="24"/>
          <w:szCs w:val="24"/>
        </w:rPr>
      </w:pPr>
      <w:r w:rsidRPr="009F3127">
        <w:rPr>
          <w:sz w:val="24"/>
          <w:szCs w:val="24"/>
        </w:rPr>
        <w:t xml:space="preserve">„Допуна понуде за јавну набавку бр. </w:t>
      </w:r>
      <w:r w:rsidR="006558DC" w:rsidRPr="009F3127">
        <w:rPr>
          <w:sz w:val="24"/>
          <w:szCs w:val="24"/>
        </w:rPr>
        <w:t>3</w:t>
      </w:r>
      <w:r w:rsidR="00D42E78" w:rsidRPr="009F3127">
        <w:rPr>
          <w:sz w:val="24"/>
          <w:szCs w:val="24"/>
        </w:rPr>
        <w:t>/201</w:t>
      </w:r>
      <w:r w:rsidR="00C06498" w:rsidRPr="009F3127">
        <w:rPr>
          <w:sz w:val="24"/>
          <w:szCs w:val="24"/>
        </w:rPr>
        <w:t>9</w:t>
      </w:r>
      <w:r w:rsidRPr="009F3127">
        <w:rPr>
          <w:sz w:val="24"/>
          <w:szCs w:val="24"/>
        </w:rPr>
        <w:t xml:space="preserve"> - НЕ ОТВАРАТИ”, или</w:t>
      </w:r>
    </w:p>
    <w:p w:rsidR="00863992" w:rsidRPr="009F3127" w:rsidRDefault="00863992" w:rsidP="008D6227">
      <w:pPr>
        <w:ind w:firstLine="709"/>
        <w:jc w:val="both"/>
        <w:rPr>
          <w:sz w:val="24"/>
          <w:szCs w:val="24"/>
        </w:rPr>
      </w:pPr>
      <w:r w:rsidRPr="009F3127">
        <w:rPr>
          <w:sz w:val="24"/>
          <w:szCs w:val="24"/>
        </w:rPr>
        <w:t xml:space="preserve">„Опозив понуде за јавну набавку бр. </w:t>
      </w:r>
      <w:r w:rsidR="006558DC" w:rsidRPr="009F3127">
        <w:rPr>
          <w:sz w:val="24"/>
          <w:szCs w:val="24"/>
        </w:rPr>
        <w:t>3</w:t>
      </w:r>
      <w:r w:rsidR="00D42E78" w:rsidRPr="009F3127">
        <w:rPr>
          <w:sz w:val="24"/>
          <w:szCs w:val="24"/>
        </w:rPr>
        <w:t>/201</w:t>
      </w:r>
      <w:r w:rsidR="00C06498" w:rsidRPr="009F3127">
        <w:rPr>
          <w:sz w:val="24"/>
          <w:szCs w:val="24"/>
        </w:rPr>
        <w:t>9</w:t>
      </w:r>
      <w:r w:rsidRPr="009F3127">
        <w:rPr>
          <w:sz w:val="24"/>
          <w:szCs w:val="24"/>
        </w:rPr>
        <w:t xml:space="preserve"> - НЕ ОТВАРАТИ”, или</w:t>
      </w:r>
    </w:p>
    <w:p w:rsidR="008D6227" w:rsidRPr="00BB6FCD" w:rsidRDefault="00863992" w:rsidP="00E83DAB">
      <w:pPr>
        <w:ind w:firstLine="709"/>
        <w:jc w:val="both"/>
        <w:rPr>
          <w:sz w:val="24"/>
          <w:szCs w:val="24"/>
        </w:rPr>
      </w:pPr>
      <w:r w:rsidRPr="009F3127">
        <w:rPr>
          <w:sz w:val="24"/>
          <w:szCs w:val="24"/>
        </w:rPr>
        <w:t xml:space="preserve">„Измена и допуна понуде за јавну набавку бр. </w:t>
      </w:r>
      <w:r w:rsidR="00EE390B" w:rsidRPr="009F3127">
        <w:rPr>
          <w:sz w:val="24"/>
          <w:szCs w:val="24"/>
        </w:rPr>
        <w:t>3</w:t>
      </w:r>
      <w:r w:rsidR="00D42E78" w:rsidRPr="009F3127">
        <w:rPr>
          <w:sz w:val="24"/>
          <w:szCs w:val="24"/>
        </w:rPr>
        <w:t>/201</w:t>
      </w:r>
      <w:r w:rsidR="00C06498" w:rsidRPr="009F3127">
        <w:rPr>
          <w:sz w:val="24"/>
          <w:szCs w:val="24"/>
        </w:rPr>
        <w:t>9</w:t>
      </w:r>
      <w:r w:rsidRPr="00BB6FCD">
        <w:rPr>
          <w:sz w:val="24"/>
          <w:szCs w:val="24"/>
        </w:rPr>
        <w:t xml:space="preserve"> - НЕ ОТВАРАТИ”.</w:t>
      </w:r>
    </w:p>
    <w:p w:rsidR="008F0962" w:rsidRDefault="008D6227" w:rsidP="008D6227">
      <w:pPr>
        <w:jc w:val="both"/>
        <w:rPr>
          <w:sz w:val="24"/>
          <w:szCs w:val="24"/>
        </w:rPr>
      </w:pPr>
      <w:r w:rsidRPr="00BB6FCD">
        <w:rPr>
          <w:sz w:val="24"/>
          <w:szCs w:val="24"/>
        </w:rPr>
        <w:tab/>
      </w:r>
      <w:r w:rsidR="00AD7A7F" w:rsidRPr="00BB6FCD">
        <w:rPr>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924D3D" w:rsidRPr="00BB6FCD" w:rsidRDefault="00924D3D"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r w:rsidR="00AD7A7F" w:rsidRPr="00BB6FCD">
        <w:rPr>
          <w:sz w:val="24"/>
          <w:szCs w:val="24"/>
        </w:rPr>
        <w:t xml:space="preserve">тварање понуда одржаће се </w:t>
      </w:r>
      <w:r w:rsidR="00AD7A7F" w:rsidRPr="008C21A6">
        <w:rPr>
          <w:sz w:val="24"/>
          <w:szCs w:val="24"/>
        </w:rPr>
        <w:t xml:space="preserve">дана </w:t>
      </w:r>
      <w:r w:rsidR="000B1479">
        <w:rPr>
          <w:sz w:val="24"/>
          <w:szCs w:val="24"/>
          <w:lang w:val="sr-Cyrl-RS"/>
        </w:rPr>
        <w:t>1</w:t>
      </w:r>
      <w:r w:rsidR="00302196">
        <w:rPr>
          <w:sz w:val="24"/>
          <w:szCs w:val="24"/>
          <w:lang w:val="sr-Cyrl-RS"/>
        </w:rPr>
        <w:t>4.</w:t>
      </w:r>
      <w:r w:rsidR="003175B0" w:rsidRPr="009D00C5">
        <w:rPr>
          <w:sz w:val="24"/>
          <w:szCs w:val="24"/>
          <w:lang w:val="sr-Cyrl-RS"/>
        </w:rPr>
        <w:t xml:space="preserve"> </w:t>
      </w:r>
      <w:r w:rsidR="009D00C5" w:rsidRPr="009D00C5">
        <w:rPr>
          <w:sz w:val="24"/>
          <w:szCs w:val="24"/>
          <w:lang w:val="sr-Cyrl-RS"/>
        </w:rPr>
        <w:t>јуна</w:t>
      </w:r>
      <w:r w:rsidR="003175B0" w:rsidRPr="009D00C5">
        <w:rPr>
          <w:sz w:val="24"/>
          <w:szCs w:val="24"/>
          <w:lang w:val="sr-Cyrl-RS"/>
        </w:rPr>
        <w:t xml:space="preserve"> </w:t>
      </w:r>
      <w:r w:rsidR="00FA7688" w:rsidRPr="009D00C5">
        <w:rPr>
          <w:sz w:val="24"/>
          <w:szCs w:val="24"/>
        </w:rPr>
        <w:t>201</w:t>
      </w:r>
      <w:r w:rsidR="009D00C5" w:rsidRPr="009D00C5">
        <w:rPr>
          <w:sz w:val="24"/>
          <w:szCs w:val="24"/>
          <w:lang w:val="sr-Cyrl-RS"/>
        </w:rPr>
        <w:t>9</w:t>
      </w:r>
      <w:r w:rsidR="00FA7688" w:rsidRPr="009D00C5">
        <w:rPr>
          <w:sz w:val="24"/>
          <w:szCs w:val="24"/>
        </w:rPr>
        <w:t xml:space="preserve">. </w:t>
      </w:r>
      <w:r w:rsidR="00FA7688" w:rsidRPr="0037185D">
        <w:rPr>
          <w:sz w:val="24"/>
          <w:szCs w:val="24"/>
        </w:rPr>
        <w:t>године у 1</w:t>
      </w:r>
      <w:r w:rsidR="0037185D" w:rsidRPr="0037185D">
        <w:rPr>
          <w:sz w:val="24"/>
          <w:szCs w:val="24"/>
          <w:lang w:val="sr-Cyrl-RS"/>
        </w:rPr>
        <w:t>0</w:t>
      </w:r>
      <w:r w:rsidR="00AD7A7F" w:rsidRPr="0037185D">
        <w:rPr>
          <w:sz w:val="24"/>
          <w:szCs w:val="24"/>
        </w:rPr>
        <w:t>:</w:t>
      </w:r>
      <w:r w:rsidR="0037185D" w:rsidRPr="0037185D">
        <w:rPr>
          <w:sz w:val="24"/>
          <w:szCs w:val="24"/>
          <w:lang w:val="sr-Cyrl-RS"/>
        </w:rPr>
        <w:t>3</w:t>
      </w:r>
      <w:r w:rsidR="00AD7A7F" w:rsidRPr="0037185D">
        <w:rPr>
          <w:sz w:val="24"/>
          <w:szCs w:val="24"/>
        </w:rPr>
        <w:t>0</w:t>
      </w:r>
      <w:r w:rsidR="00AD7A7F" w:rsidRPr="00C313E9">
        <w:rPr>
          <w:sz w:val="24"/>
          <w:szCs w:val="24"/>
        </w:rPr>
        <w:t xml:space="preserve"> часова, </w:t>
      </w:r>
      <w:r w:rsidR="00C14422" w:rsidRPr="00C313E9">
        <w:rPr>
          <w:sz w:val="24"/>
          <w:szCs w:val="24"/>
        </w:rPr>
        <w:t>у просторијама</w:t>
      </w:r>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а адреси</w:t>
      </w:r>
      <w:r w:rsidR="00AD7A7F" w:rsidRPr="00C313E9">
        <w:rPr>
          <w:sz w:val="24"/>
          <w:szCs w:val="24"/>
        </w:rPr>
        <w:t xml:space="preserve"> Булевар </w:t>
      </w:r>
      <w:r w:rsidR="006B5C23" w:rsidRPr="00C313E9">
        <w:rPr>
          <w:sz w:val="24"/>
          <w:szCs w:val="24"/>
        </w:rPr>
        <w:t xml:space="preserve">Михајла Пупина </w:t>
      </w:r>
      <w:r w:rsidR="00C34A47" w:rsidRPr="00C313E9">
        <w:rPr>
          <w:sz w:val="24"/>
          <w:szCs w:val="24"/>
          <w:lang w:val="sr-Cyrl-RS"/>
        </w:rPr>
        <w:t xml:space="preserve">број </w:t>
      </w:r>
      <w:r w:rsidR="006B5C23" w:rsidRPr="00C313E9">
        <w:rPr>
          <w:sz w:val="24"/>
          <w:szCs w:val="24"/>
        </w:rPr>
        <w:t>2</w:t>
      </w:r>
      <w:r w:rsidR="00AD7A7F" w:rsidRPr="00C313E9">
        <w:rPr>
          <w:sz w:val="24"/>
          <w:szCs w:val="24"/>
        </w:rPr>
        <w:t xml:space="preserve">, </w:t>
      </w:r>
      <w:r w:rsidR="00FA7688" w:rsidRPr="00C313E9">
        <w:rPr>
          <w:sz w:val="24"/>
          <w:szCs w:val="24"/>
        </w:rPr>
        <w:t xml:space="preserve">у </w:t>
      </w:r>
      <w:r w:rsidR="00C313E9" w:rsidRPr="00C313E9">
        <w:rPr>
          <w:sz w:val="24"/>
          <w:szCs w:val="24"/>
        </w:rPr>
        <w:t>канцеларији</w:t>
      </w:r>
      <w:r w:rsidR="00FA7688" w:rsidRPr="00C313E9">
        <w:rPr>
          <w:sz w:val="24"/>
          <w:szCs w:val="24"/>
        </w:rPr>
        <w:t xml:space="preserve"> број </w:t>
      </w:r>
      <w:r w:rsidR="00C313E9" w:rsidRPr="009D00C5">
        <w:rPr>
          <w:sz w:val="24"/>
          <w:szCs w:val="24"/>
        </w:rPr>
        <w:t>23</w:t>
      </w:r>
      <w:r w:rsidR="009D00C5" w:rsidRPr="009D00C5">
        <w:rPr>
          <w:sz w:val="24"/>
          <w:szCs w:val="24"/>
          <w:lang w:val="sr-Cyrl-RS"/>
        </w:rPr>
        <w:t>4</w:t>
      </w:r>
      <w:r w:rsidR="00FA7688" w:rsidRPr="00C313E9">
        <w:rPr>
          <w:sz w:val="24"/>
          <w:szCs w:val="24"/>
        </w:rPr>
        <w:t xml:space="preserve"> на II спрату</w:t>
      </w:r>
      <w:r w:rsidR="00AD7A7F" w:rsidRPr="00C313E9">
        <w:rPr>
          <w:sz w:val="24"/>
          <w:szCs w:val="24"/>
        </w:rPr>
        <w:t>.</w:t>
      </w:r>
    </w:p>
    <w:p w:rsidR="00E47F7C" w:rsidRDefault="008D6227" w:rsidP="00095BD2">
      <w:pPr>
        <w:jc w:val="both"/>
        <w:rPr>
          <w:sz w:val="24"/>
          <w:szCs w:val="24"/>
        </w:rPr>
      </w:pPr>
      <w:r w:rsidRPr="00BB6FCD">
        <w:rPr>
          <w:sz w:val="24"/>
          <w:szCs w:val="24"/>
        </w:rPr>
        <w:tab/>
      </w:r>
      <w:r w:rsidR="00AD7A7F" w:rsidRPr="00BB6FCD">
        <w:rPr>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302196" w:rsidRDefault="00302196" w:rsidP="00095BD2">
      <w:pPr>
        <w:jc w:val="both"/>
        <w:rPr>
          <w:sz w:val="24"/>
          <w:szCs w:val="24"/>
        </w:rPr>
      </w:pPr>
    </w:p>
    <w:p w:rsidR="00302196" w:rsidRDefault="00302196" w:rsidP="00095BD2">
      <w:pPr>
        <w:jc w:val="both"/>
        <w:rPr>
          <w:sz w:val="24"/>
          <w:szCs w:val="24"/>
        </w:rPr>
      </w:pPr>
    </w:p>
    <w:p w:rsidR="00302196" w:rsidRPr="00BB6FCD" w:rsidRDefault="00302196" w:rsidP="00095BD2">
      <w:pPr>
        <w:jc w:val="both"/>
        <w:rPr>
          <w:sz w:val="24"/>
          <w:szCs w:val="24"/>
        </w:rPr>
      </w:pPr>
    </w:p>
    <w:p w:rsidR="00924D3D" w:rsidRPr="00BB6FCD" w:rsidRDefault="008D6227" w:rsidP="008D6227">
      <w:pPr>
        <w:jc w:val="both"/>
        <w:rPr>
          <w:sz w:val="24"/>
          <w:szCs w:val="24"/>
        </w:rPr>
      </w:pPr>
      <w:r w:rsidRPr="00BB6FCD">
        <w:rPr>
          <w:sz w:val="24"/>
          <w:szCs w:val="24"/>
        </w:rPr>
        <w:lastRenderedPageBreak/>
        <w:tab/>
      </w:r>
      <w:r w:rsidR="00EF6C7D" w:rsidRPr="00BB6FCD">
        <w:rPr>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345C5C" w:rsidRPr="00BB6FCD" w:rsidRDefault="008D6227" w:rsidP="008D6227">
      <w:pPr>
        <w:jc w:val="both"/>
        <w:rPr>
          <w:sz w:val="24"/>
          <w:szCs w:val="24"/>
        </w:rPr>
      </w:pPr>
      <w:r w:rsidRPr="00BB6FCD">
        <w:rPr>
          <w:sz w:val="24"/>
          <w:szCs w:val="24"/>
        </w:rPr>
        <w:tab/>
      </w:r>
      <w:r w:rsidR="00EF6C7D" w:rsidRPr="00BB6FCD">
        <w:rPr>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225DF9" w:rsidRPr="00BB6FCD" w:rsidRDefault="008D6227" w:rsidP="008D6227">
      <w:pPr>
        <w:jc w:val="both"/>
        <w:rPr>
          <w:sz w:val="24"/>
          <w:szCs w:val="24"/>
        </w:rPr>
      </w:pPr>
      <w:r w:rsidRPr="00BB6FCD">
        <w:rPr>
          <w:sz w:val="24"/>
          <w:szCs w:val="24"/>
        </w:rPr>
        <w:tab/>
      </w:r>
      <w:r w:rsidR="00DA20E4" w:rsidRPr="00BB6FCD">
        <w:rPr>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Pr>
          <w:sz w:val="24"/>
          <w:szCs w:val="24"/>
          <w:lang w:val="sr-Cyrl-RS"/>
        </w:rPr>
        <w:t xml:space="preserve"> </w:t>
      </w:r>
      <w:r w:rsidR="00EF6C7D" w:rsidRPr="00BB6FCD">
        <w:rPr>
          <w:sz w:val="24"/>
          <w:szCs w:val="24"/>
        </w:rPr>
        <w:t>Приликом отварања пон</w:t>
      </w:r>
      <w:r w:rsidR="003175B0">
        <w:rPr>
          <w:sz w:val="24"/>
          <w:szCs w:val="24"/>
          <w:lang w:val="sr-Cyrl-RS"/>
        </w:rPr>
        <w:t>у</w:t>
      </w:r>
      <w:r w:rsidR="00EF6C7D" w:rsidRPr="00BB6FCD">
        <w:rPr>
          <w:sz w:val="24"/>
          <w:szCs w:val="24"/>
        </w:rPr>
        <w:t>да Наручилац не може да врши стручну оцену понуде.</w:t>
      </w:r>
    </w:p>
    <w:p w:rsidR="00632448" w:rsidRDefault="008D6227" w:rsidP="00447987">
      <w:pPr>
        <w:jc w:val="both"/>
        <w:rPr>
          <w:sz w:val="24"/>
          <w:szCs w:val="24"/>
        </w:rPr>
      </w:pPr>
      <w:r w:rsidRPr="00BB6FCD">
        <w:rPr>
          <w:sz w:val="24"/>
          <w:szCs w:val="24"/>
        </w:rPr>
        <w:tab/>
      </w:r>
      <w:r w:rsidR="00EF6C7D" w:rsidRPr="00BB6FCD">
        <w:rPr>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sz w:val="24"/>
          <w:szCs w:val="24"/>
        </w:rPr>
        <w:t>ана отварања понуда.</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E0DC4" w:rsidRPr="00BB6FCD" w:rsidRDefault="008D6227" w:rsidP="008D6227">
      <w:pPr>
        <w:jc w:val="both"/>
        <w:rPr>
          <w:sz w:val="24"/>
          <w:szCs w:val="24"/>
        </w:rPr>
      </w:pPr>
      <w:r w:rsidRPr="00BB6FCD">
        <w:rPr>
          <w:sz w:val="24"/>
          <w:szCs w:val="24"/>
        </w:rPr>
        <w:tab/>
      </w:r>
      <w:r w:rsidR="00AD7A7F" w:rsidRPr="00BB6FCD">
        <w:rPr>
          <w:sz w:val="24"/>
          <w:szCs w:val="24"/>
        </w:rPr>
        <w:t>Понуђач може да поднесе само једну понуду.</w:t>
      </w:r>
    </w:p>
    <w:p w:rsidR="00632448" w:rsidRPr="00BB6FCD" w:rsidRDefault="008D6227" w:rsidP="008D6227">
      <w:pPr>
        <w:jc w:val="both"/>
        <w:rPr>
          <w:sz w:val="24"/>
          <w:szCs w:val="24"/>
        </w:rPr>
      </w:pPr>
      <w:r w:rsidRPr="00BB6FCD">
        <w:rPr>
          <w:sz w:val="24"/>
          <w:szCs w:val="24"/>
        </w:rPr>
        <w:tab/>
      </w:r>
      <w:r w:rsidR="00AD7A7F" w:rsidRPr="00BB6FCD">
        <w:rPr>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28A" w:rsidRDefault="008D6227" w:rsidP="00C5251A">
      <w:pPr>
        <w:jc w:val="both"/>
        <w:rPr>
          <w:sz w:val="24"/>
          <w:szCs w:val="24"/>
        </w:rPr>
      </w:pPr>
      <w:r w:rsidRPr="00BB6FCD">
        <w:rPr>
          <w:sz w:val="24"/>
          <w:szCs w:val="24"/>
        </w:rPr>
        <w:tab/>
      </w:r>
      <w:r w:rsidR="00AD7A7F" w:rsidRPr="00BB6FCD">
        <w:rPr>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r w:rsidR="00863992" w:rsidRPr="00BB6FCD">
        <w:rPr>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B70E1" w:rsidRPr="00BB6FCD" w:rsidRDefault="008D6227" w:rsidP="008D6227">
      <w:pPr>
        <w:jc w:val="both"/>
        <w:rPr>
          <w:sz w:val="24"/>
          <w:szCs w:val="24"/>
        </w:rPr>
      </w:pPr>
      <w:r w:rsidRPr="00BB6FCD">
        <w:rPr>
          <w:sz w:val="24"/>
          <w:szCs w:val="24"/>
        </w:rPr>
        <w:t xml:space="preserve"> </w:t>
      </w:r>
      <w:r w:rsidRPr="00BB6FCD">
        <w:rPr>
          <w:sz w:val="24"/>
          <w:szCs w:val="24"/>
        </w:rPr>
        <w:tab/>
      </w:r>
      <w:r w:rsidR="00863992" w:rsidRPr="00BB6FCD">
        <w:rPr>
          <w:sz w:val="24"/>
          <w:szCs w:val="24"/>
        </w:rPr>
        <w:t>Понуђач у Обрасцу понуде наводи назив и седиште подизвођача, уколико ће делимично извршење набавке поверити подизвођачу.</w:t>
      </w:r>
    </w:p>
    <w:p w:rsidR="003949C1" w:rsidRPr="00BB6FCD" w:rsidRDefault="00863992" w:rsidP="00924D3D">
      <w:pPr>
        <w:ind w:firstLine="720"/>
        <w:jc w:val="both"/>
        <w:rPr>
          <w:sz w:val="24"/>
          <w:szCs w:val="24"/>
        </w:rPr>
      </w:pPr>
      <w:r w:rsidRPr="00BB6FCD">
        <w:rP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 је дужан да за подизвођаче достави доказе о испуњености услова из чл. 75. ст.</w:t>
      </w:r>
    </w:p>
    <w:p w:rsidR="004C7936" w:rsidRDefault="00C34A47" w:rsidP="00DB2569">
      <w:pPr>
        <w:jc w:val="both"/>
        <w:rPr>
          <w:sz w:val="24"/>
          <w:szCs w:val="24"/>
        </w:rPr>
      </w:pPr>
      <w:r w:rsidRPr="00BB6FCD">
        <w:rPr>
          <w:sz w:val="24"/>
          <w:szCs w:val="24"/>
        </w:rPr>
        <w:t xml:space="preserve">1. </w:t>
      </w:r>
      <w:r w:rsidR="00863992" w:rsidRPr="00BB6FCD">
        <w:rPr>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r w:rsidR="00AD7A7F" w:rsidRPr="00BB6FCD">
        <w:rPr>
          <w:sz w:val="24"/>
          <w:szCs w:val="24"/>
        </w:rPr>
        <w:t>Понуду може поднети група понуђача.</w:t>
      </w:r>
    </w:p>
    <w:p w:rsidR="00302196" w:rsidRPr="00BB6FCD" w:rsidRDefault="008D6227" w:rsidP="008D6227">
      <w:pPr>
        <w:jc w:val="both"/>
        <w:rPr>
          <w:sz w:val="24"/>
          <w:szCs w:val="24"/>
        </w:rPr>
      </w:pPr>
      <w:r w:rsidRPr="00BB6FCD">
        <w:rPr>
          <w:sz w:val="24"/>
          <w:szCs w:val="24"/>
        </w:rPr>
        <w:tab/>
      </w:r>
      <w:r w:rsidR="00AD7A7F" w:rsidRPr="00BB6FCD">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sz w:val="24"/>
          <w:szCs w:val="24"/>
        </w:rPr>
        <w:t xml:space="preserve"> 81. ст. 4. тач. 1) до 2)</w:t>
      </w:r>
      <w:r w:rsidR="006E2AB1" w:rsidRPr="00BB6FCD">
        <w:rPr>
          <w:sz w:val="24"/>
          <w:szCs w:val="24"/>
          <w:lang w:val="sr-Cyrl-RS"/>
        </w:rPr>
        <w:t xml:space="preserve"> </w:t>
      </w:r>
      <w:r w:rsidR="00AD7A7F" w:rsidRPr="00BB6FCD">
        <w:rPr>
          <w:sz w:val="24"/>
          <w:szCs w:val="24"/>
        </w:rPr>
        <w:t>Закона и то податке о:</w:t>
      </w:r>
    </w:p>
    <w:p w:rsidR="00632448" w:rsidRPr="00BB6FCD" w:rsidRDefault="00AD7A7F" w:rsidP="004D05C9">
      <w:pPr>
        <w:pStyle w:val="ListParagraph"/>
        <w:numPr>
          <w:ilvl w:val="0"/>
          <w:numId w:val="6"/>
        </w:numPr>
        <w:jc w:val="both"/>
        <w:rPr>
          <w:sz w:val="24"/>
          <w:szCs w:val="24"/>
        </w:rPr>
      </w:pPr>
      <w:r w:rsidRPr="00BB6FCD">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BB6FCD" w:rsidRDefault="00AD7A7F" w:rsidP="004D05C9">
      <w:pPr>
        <w:pStyle w:val="ListParagraph"/>
        <w:numPr>
          <w:ilvl w:val="0"/>
          <w:numId w:val="6"/>
        </w:numPr>
        <w:jc w:val="both"/>
        <w:rPr>
          <w:sz w:val="24"/>
          <w:szCs w:val="24"/>
        </w:rPr>
      </w:pPr>
      <w:r w:rsidRPr="00BB6FCD">
        <w:rPr>
          <w:sz w:val="24"/>
          <w:szCs w:val="24"/>
        </w:rPr>
        <w:lastRenderedPageBreak/>
        <w:t>опис послова сваког од понуђача из групе понуђача у извршењу уговора</w:t>
      </w:r>
      <w:r w:rsidR="00863992" w:rsidRPr="00BB6FCD">
        <w:rPr>
          <w:sz w:val="24"/>
          <w:szCs w:val="24"/>
        </w:rPr>
        <w:t>.</w:t>
      </w:r>
    </w:p>
    <w:p w:rsidR="00447987" w:rsidRPr="00BB6FCD" w:rsidRDefault="008D6227" w:rsidP="008D6227">
      <w:pPr>
        <w:jc w:val="both"/>
        <w:rPr>
          <w:sz w:val="24"/>
          <w:szCs w:val="24"/>
        </w:rPr>
      </w:pPr>
      <w:r w:rsidRPr="00BB6FCD">
        <w:rPr>
          <w:sz w:val="24"/>
          <w:szCs w:val="24"/>
        </w:rPr>
        <w:tab/>
      </w:r>
      <w:r w:rsidR="00863992" w:rsidRPr="00BB6FCD">
        <w:rPr>
          <w:sz w:val="24"/>
          <w:szCs w:val="24"/>
        </w:rPr>
        <w:t>У Обрасцу понуде чланови групе понуђача наводе име лица које ће бити одговорно за извршење уговора о јавној набавци.</w:t>
      </w:r>
    </w:p>
    <w:p w:rsidR="00B85B66" w:rsidRPr="00BB6FCD" w:rsidRDefault="008D6227" w:rsidP="008D6227">
      <w:pPr>
        <w:jc w:val="both"/>
        <w:rPr>
          <w:sz w:val="24"/>
          <w:szCs w:val="24"/>
        </w:rPr>
      </w:pPr>
      <w:r w:rsidRPr="00BB6FCD">
        <w:rPr>
          <w:sz w:val="24"/>
          <w:szCs w:val="24"/>
        </w:rPr>
        <w:tab/>
      </w:r>
      <w:r w:rsidR="00863992" w:rsidRPr="00BB6FCD">
        <w:rPr>
          <w:sz w:val="24"/>
          <w:szCs w:val="24"/>
        </w:rPr>
        <w:t>Група понуђача је дужна да достави све доказе о испуњености услова у складу са упутством како се доказује испуњеност услова.</w:t>
      </w:r>
    </w:p>
    <w:p w:rsidR="00225DF9" w:rsidRPr="00BB6FCD" w:rsidRDefault="008D6227" w:rsidP="008D6227">
      <w:pPr>
        <w:jc w:val="both"/>
        <w:rPr>
          <w:sz w:val="24"/>
          <w:szCs w:val="24"/>
        </w:rPr>
      </w:pPr>
      <w:r w:rsidRPr="00BB6FCD">
        <w:rPr>
          <w:sz w:val="24"/>
          <w:szCs w:val="24"/>
        </w:rPr>
        <w:tab/>
      </w:r>
      <w:r w:rsidR="00863992" w:rsidRPr="00BB6FCD">
        <w:rPr>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BB6FCD" w:rsidRDefault="008D6227" w:rsidP="008D6227">
      <w:pPr>
        <w:jc w:val="both"/>
        <w:rPr>
          <w:sz w:val="24"/>
          <w:szCs w:val="24"/>
        </w:rPr>
      </w:pPr>
      <w:r w:rsidRPr="00BB6FCD">
        <w:rPr>
          <w:sz w:val="24"/>
          <w:szCs w:val="24"/>
        </w:rPr>
        <w:tab/>
      </w:r>
      <w:r w:rsidR="00863992" w:rsidRPr="00BB6FCD">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E0DC4" w:rsidRDefault="00863992" w:rsidP="00650E54">
      <w:pPr>
        <w:jc w:val="both"/>
        <w:rPr>
          <w:sz w:val="24"/>
          <w:szCs w:val="24"/>
        </w:rPr>
      </w:pPr>
      <w:r w:rsidRPr="00BB6FCD">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sz w:val="24"/>
          <w:szCs w:val="24"/>
        </w:rPr>
        <w:t>.</w:t>
      </w:r>
    </w:p>
    <w:p w:rsidR="001E0DC4" w:rsidRPr="00BB6FCD" w:rsidRDefault="001E0DC4" w:rsidP="00650E54">
      <w:pPr>
        <w:jc w:val="both"/>
        <w:rPr>
          <w:sz w:val="24"/>
          <w:szCs w:val="24"/>
        </w:rPr>
      </w:pPr>
    </w:p>
    <w:p w:rsidR="00CC29A2" w:rsidRPr="00E83DAB" w:rsidRDefault="008D6227" w:rsidP="00DB2569">
      <w:pPr>
        <w:rPr>
          <w:i/>
          <w:sz w:val="24"/>
          <w:szCs w:val="24"/>
        </w:rPr>
      </w:pPr>
      <w:r w:rsidRPr="00E83DAB">
        <w:rPr>
          <w:i/>
          <w:sz w:val="24"/>
          <w:szCs w:val="24"/>
        </w:rPr>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p>
    <w:p w:rsidR="00CC29A2" w:rsidRPr="00E83DAB" w:rsidRDefault="00CC29A2" w:rsidP="00523AE3">
      <w:pPr>
        <w:rPr>
          <w:sz w:val="24"/>
          <w:szCs w:val="24"/>
        </w:rPr>
      </w:pPr>
    </w:p>
    <w:p w:rsidR="00CC29A2" w:rsidRDefault="00CC29A2" w:rsidP="008D6227">
      <w:pPr>
        <w:jc w:val="both"/>
        <w:rPr>
          <w:sz w:val="24"/>
          <w:szCs w:val="24"/>
          <w:u w:val="single"/>
        </w:rPr>
      </w:pPr>
      <w:r w:rsidRPr="00E83DAB">
        <w:rPr>
          <w:sz w:val="24"/>
          <w:szCs w:val="24"/>
          <w:u w:val="single"/>
        </w:rPr>
        <w:t>Захтеви у погледу начина, рока и услова плаћања</w:t>
      </w:r>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Default="007A26CB" w:rsidP="007A26CB">
      <w:pPr>
        <w:ind w:firstLine="720"/>
        <w:jc w:val="both"/>
        <w:rPr>
          <w:rFonts w:eastAsia="Lucida Sans Unicode"/>
          <w:kern w:val="1"/>
          <w:sz w:val="24"/>
          <w:szCs w:val="24"/>
          <w:lang w:val="sr-Cyrl-R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Pr="00D8622D">
        <w:rPr>
          <w:rFonts w:eastAsia="Lucida Sans Unicode"/>
          <w:iCs/>
          <w:kern w:val="1"/>
          <w:sz w:val="24"/>
          <w:szCs w:val="24"/>
          <w:lang w:val="sr-Cyrl-RS"/>
        </w:rPr>
        <w:t>до</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у складу са</w:t>
      </w:r>
      <w:r w:rsidRPr="00D8622D">
        <w:rPr>
          <w:rFonts w:eastAsia="Lucida Sans Unicode"/>
          <w:iCs/>
          <w:kern w:val="1"/>
          <w:sz w:val="24"/>
          <w:szCs w:val="24"/>
          <w:lang w:val="sr-Cyrl-CS"/>
        </w:rPr>
        <w:t xml:space="preserve"> Закон</w:t>
      </w:r>
      <w:r w:rsidRPr="00D8622D">
        <w:rPr>
          <w:rFonts w:eastAsia="Lucida Sans Unicode"/>
          <w:iCs/>
          <w:kern w:val="1"/>
          <w:sz w:val="24"/>
          <w:szCs w:val="24"/>
        </w:rPr>
        <w:t>ом</w:t>
      </w:r>
      <w:r w:rsidRPr="00D8622D">
        <w:rPr>
          <w:rFonts w:eastAsia="Lucida Sans Unicode"/>
          <w:iCs/>
          <w:kern w:val="1"/>
          <w:sz w:val="24"/>
          <w:szCs w:val="24"/>
          <w:lang w:val="sr-Cyrl-CS"/>
        </w:rPr>
        <w:t xml:space="preserve"> о роковима изм</w:t>
      </w:r>
      <w:r w:rsidRPr="00D8622D">
        <w:rPr>
          <w:rFonts w:eastAsia="Lucida Sans Unicode"/>
          <w:iCs/>
          <w:kern w:val="1"/>
          <w:sz w:val="24"/>
          <w:szCs w:val="24"/>
        </w:rPr>
        <w:t>и</w:t>
      </w:r>
      <w:r w:rsidRPr="00D8622D">
        <w:rPr>
          <w:rFonts w:eastAsia="Lucida Sans Unicode"/>
          <w:iCs/>
          <w:kern w:val="1"/>
          <w:sz w:val="24"/>
          <w:szCs w:val="24"/>
          <w:lang w:val="sr-Cyrl-CS"/>
        </w:rPr>
        <w:t>рења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iCs/>
          <w:kern w:val="1"/>
          <w:sz w:val="24"/>
          <w:szCs w:val="24"/>
          <w:lang w:val="sr-Cyrl-CS"/>
        </w:rPr>
        <w:t xml:space="preserve"> </w:t>
      </w:r>
      <w:r w:rsidRPr="00D8622D">
        <w:rPr>
          <w:rFonts w:eastAsia="Lucida Sans Unicode"/>
          <w:kern w:val="1"/>
          <w:sz w:val="24"/>
          <w:szCs w:val="24"/>
          <w:lang w:val="sr-Cyrl-RS"/>
        </w:rPr>
        <w:t>од дана примљене  потписане и оверене месечне фактуре, за претходни месец.</w:t>
      </w:r>
    </w:p>
    <w:p w:rsidR="007A26CB" w:rsidRPr="00D8622D" w:rsidRDefault="007A26CB" w:rsidP="007A26CB">
      <w:pPr>
        <w:ind w:firstLine="720"/>
        <w:jc w:val="both"/>
        <w:rPr>
          <w:sz w:val="24"/>
          <w:szCs w:val="24"/>
          <w:shd w:val="clear" w:color="auto" w:fill="FFFFFF"/>
          <w:lang w:val="sr-Cyrl-RS"/>
        </w:rPr>
      </w:pPr>
      <w:r w:rsidRPr="00D8622D">
        <w:rPr>
          <w:rFonts w:eastAsia="Lucida Sans Unicode"/>
          <w:iCs/>
          <w:kern w:val="1"/>
          <w:sz w:val="24"/>
          <w:szCs w:val="24"/>
          <w:lang w:val="sr-Cyrl-CS"/>
        </w:rPr>
        <w:t xml:space="preserve">Плаћање се врши уплатом на рачун </w:t>
      </w:r>
      <w:r w:rsidR="009F3127">
        <w:rPr>
          <w:sz w:val="24"/>
          <w:szCs w:val="24"/>
          <w:lang w:val="sr-Cyrl-RS"/>
        </w:rPr>
        <w:t>Понуђача</w:t>
      </w:r>
      <w:r w:rsidRPr="00D8622D">
        <w:rPr>
          <w:rFonts w:eastAsia="Lucida Sans Unicode"/>
          <w:iCs/>
          <w:kern w:val="1"/>
          <w:sz w:val="24"/>
          <w:szCs w:val="24"/>
          <w:lang w:val="sr-Cyrl-CS"/>
        </w:rPr>
        <w:t>.</w:t>
      </w:r>
      <w:r w:rsidRPr="00D8622D">
        <w:rPr>
          <w:sz w:val="24"/>
          <w:szCs w:val="24"/>
          <w:shd w:val="clear" w:color="auto" w:fill="FFFFFF"/>
          <w:lang w:val="sr-Cyrl-RS"/>
        </w:rPr>
        <w:t xml:space="preserve"> </w:t>
      </w:r>
    </w:p>
    <w:p w:rsidR="00447987" w:rsidRPr="007A26CB" w:rsidRDefault="009F3127" w:rsidP="007A26CB">
      <w:pPr>
        <w:ind w:firstLine="720"/>
        <w:jc w:val="both"/>
        <w:rPr>
          <w:sz w:val="24"/>
          <w:szCs w:val="24"/>
          <w:shd w:val="clear" w:color="auto" w:fill="FFFFFF"/>
          <w:lang w:val="sr-Cyrl-RS"/>
        </w:rPr>
      </w:pPr>
      <w:r>
        <w:rPr>
          <w:sz w:val="24"/>
          <w:szCs w:val="24"/>
          <w:lang w:val="sr-Cyrl-RS"/>
        </w:rPr>
        <w:t>Понуђачу</w:t>
      </w:r>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D8622D">
        <w:rPr>
          <w:rFonts w:eastAsia="Lucida Sans Unicode"/>
          <w:b/>
          <w:kern w:val="1"/>
          <w:sz w:val="24"/>
          <w:szCs w:val="24"/>
          <w:u w:val="single"/>
          <w:lang w:val="sr-Cyrl-CS"/>
        </w:rPr>
        <w:t>цена без пореза на додату вредност</w:t>
      </w:r>
      <w:r w:rsidR="007A26CB" w:rsidRPr="00D8622D">
        <w:rPr>
          <w:rFonts w:eastAsia="Lucida Sans Unicode"/>
          <w:b/>
          <w:kern w:val="1"/>
          <w:sz w:val="24"/>
          <w:szCs w:val="24"/>
          <w:lang w:val="sr-Cyrl-CS"/>
        </w:rPr>
        <w:t>.</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F304C0" w:rsidRPr="00BB64CE" w:rsidRDefault="00F304C0" w:rsidP="00F304C0">
      <w:pPr>
        <w:suppressAutoHyphens/>
        <w:ind w:firstLine="720"/>
        <w:jc w:val="both"/>
        <w:rPr>
          <w:rFonts w:eastAsia="Times New Roman"/>
          <w:b/>
          <w:sz w:val="24"/>
          <w:szCs w:val="24"/>
          <w:lang w:val="sr-Cyrl-RS" w:eastAsia="ar-SA"/>
        </w:rPr>
      </w:pPr>
      <w:r>
        <w:rPr>
          <w:rFonts w:eastAsia="Times New Roman"/>
          <w:bCs/>
          <w:iCs/>
          <w:sz w:val="24"/>
          <w:szCs w:val="24"/>
          <w:shd w:val="clear" w:color="auto" w:fill="FFFFFF"/>
          <w:lang w:val="sr-Cyrl-RS" w:eastAsia="ar-SA"/>
        </w:rPr>
        <w:t>Уговор се закључује на период  од 12 (дванаест) месеци</w:t>
      </w:r>
      <w:r w:rsidR="00BA53CD">
        <w:rPr>
          <w:rFonts w:eastAsia="Times New Roman"/>
          <w:bCs/>
          <w:iCs/>
          <w:sz w:val="24"/>
          <w:szCs w:val="24"/>
          <w:shd w:val="clear" w:color="auto" w:fill="FFFFFF"/>
          <w:lang w:val="sr-Cyrl-RS" w:eastAsia="ar-SA"/>
        </w:rPr>
        <w:t xml:space="preserve">, </w:t>
      </w:r>
      <w:r w:rsidRPr="00BB64CE">
        <w:rPr>
          <w:rFonts w:eastAsia="Times New Roman"/>
          <w:bCs/>
          <w:iCs/>
          <w:sz w:val="24"/>
          <w:szCs w:val="24"/>
          <w:shd w:val="clear" w:color="auto" w:fill="FFFFFF"/>
          <w:lang w:val="sr-Cyrl-RS" w:eastAsia="ar-SA"/>
        </w:rPr>
        <w:t xml:space="preserve">односно до утрошка средстава </w:t>
      </w:r>
      <w:r w:rsidR="00BA53CD">
        <w:rPr>
          <w:rFonts w:eastAsia="Times New Roman"/>
          <w:bCs/>
          <w:iCs/>
          <w:sz w:val="24"/>
          <w:szCs w:val="24"/>
          <w:shd w:val="clear" w:color="auto" w:fill="FFFFFF"/>
          <w:lang w:val="sr-Cyrl-RS" w:eastAsia="ar-SA"/>
        </w:rPr>
        <w:t>планираних за ову набавку</w:t>
      </w:r>
      <w:r w:rsidRPr="00BB64CE">
        <w:rPr>
          <w:rFonts w:eastAsia="Times New Roman"/>
          <w:sz w:val="24"/>
          <w:szCs w:val="24"/>
          <w:lang w:eastAsia="ar-SA"/>
        </w:rPr>
        <w:t xml:space="preserve">, </w:t>
      </w:r>
      <w:r w:rsidRPr="00BB64CE">
        <w:rPr>
          <w:rFonts w:eastAsia="Times New Roman"/>
          <w:bCs/>
          <w:iCs/>
          <w:sz w:val="24"/>
          <w:szCs w:val="24"/>
          <w:shd w:val="clear" w:color="auto" w:fill="FFFFFF"/>
          <w:lang w:val="sr-Cyrl-CS" w:eastAsia="ar-SA"/>
        </w:rPr>
        <w:t>у зависности од тога који услов пре наступи.</w:t>
      </w:r>
    </w:p>
    <w:p w:rsidR="00C5251A" w:rsidRPr="00C5251A" w:rsidRDefault="005D6B84" w:rsidP="00C5251A">
      <w:pPr>
        <w:ind w:firstLine="720"/>
        <w:jc w:val="both"/>
        <w:rPr>
          <w:rFonts w:eastAsia="Malgun Gothic"/>
          <w:sz w:val="24"/>
          <w:szCs w:val="24"/>
          <w:highlight w:val="yellow"/>
          <w:lang w:val="sr-Cyrl-RS"/>
        </w:rPr>
      </w:pPr>
      <w:r w:rsidRPr="00BB6FCD">
        <w:rPr>
          <w:sz w:val="24"/>
          <w:szCs w:val="24"/>
        </w:rPr>
        <w:t xml:space="preserve">Средства за реализацију уговора о јавној набавци обезбеђена </w:t>
      </w:r>
      <w:r w:rsidR="00461474" w:rsidRPr="00482379">
        <w:rPr>
          <w:sz w:val="24"/>
          <w:szCs w:val="24"/>
          <w:lang w:val="sr-Cyrl-RS"/>
        </w:rPr>
        <w:t>су Законом о буџету Републике Србије за 2019. годину („Службени гласник РС”, број 95/18)</w:t>
      </w:r>
      <w:r w:rsidR="00461474">
        <w:rPr>
          <w:sz w:val="24"/>
          <w:szCs w:val="24"/>
          <w:lang w:val="sr-Cyrl-RS"/>
        </w:rPr>
        <w:t>.</w:t>
      </w:r>
      <w:r w:rsidR="00461474" w:rsidRPr="00482379">
        <w:rPr>
          <w:sz w:val="24"/>
          <w:szCs w:val="24"/>
          <w:lang w:val="sr-Cyrl-RS"/>
        </w:rPr>
        <w:t xml:space="preserve"> </w:t>
      </w:r>
      <w:r w:rsidR="00C5251A" w:rsidRPr="00C5251A">
        <w:rPr>
          <w:rFonts w:eastAsia="Malgun Gothic"/>
          <w:sz w:val="24"/>
          <w:szCs w:val="24"/>
          <w:lang w:val="sr-Cyrl-RS"/>
        </w:rPr>
        <w:t xml:space="preserve">Обавезе </w:t>
      </w:r>
      <w:r w:rsidR="009F3127">
        <w:rPr>
          <w:rFonts w:eastAsia="Malgun Gothic"/>
          <w:sz w:val="24"/>
          <w:szCs w:val="24"/>
          <w:lang w:val="sr-Cyrl-RS"/>
        </w:rPr>
        <w:t>Наручиоца</w:t>
      </w:r>
      <w:r w:rsidR="00C5251A" w:rsidRPr="00C5251A">
        <w:rPr>
          <w:rFonts w:eastAsia="Malgun Gothic"/>
          <w:sz w:val="24"/>
          <w:szCs w:val="24"/>
          <w:lang w:val="sr-Cyrl-RS"/>
        </w:rPr>
        <w:t xml:space="preserve"> које доспевају у наредној буџетској години биће реализоване највише до износа финасијских средстава која </w:t>
      </w:r>
      <w:r w:rsidR="00120AA4">
        <w:rPr>
          <w:rFonts w:eastAsia="Malgun Gothic"/>
          <w:sz w:val="24"/>
          <w:szCs w:val="24"/>
          <w:lang w:val="sr-Cyrl-RS"/>
        </w:rPr>
        <w:t>му буду одобрена за ову намену</w:t>
      </w:r>
      <w:r w:rsidR="00C5251A" w:rsidRPr="00C5251A">
        <w:rPr>
          <w:rFonts w:eastAsia="Malgun Gothic"/>
          <w:sz w:val="24"/>
          <w:szCs w:val="24"/>
          <w:lang w:val="sr-Cyrl-RS"/>
        </w:rPr>
        <w:t>.</w:t>
      </w:r>
    </w:p>
    <w:p w:rsidR="00E83DAB" w:rsidRPr="008F1646" w:rsidRDefault="00E83DAB" w:rsidP="007A26CB">
      <w:pPr>
        <w:jc w:val="both"/>
        <w:rPr>
          <w:sz w:val="24"/>
          <w:szCs w:val="24"/>
        </w:rPr>
      </w:pPr>
    </w:p>
    <w:p w:rsidR="00D31DFC" w:rsidRPr="00E83DAB" w:rsidRDefault="00D31DFC" w:rsidP="00D31DFC">
      <w:pPr>
        <w:jc w:val="both"/>
        <w:rPr>
          <w:iCs/>
          <w:sz w:val="24"/>
          <w:szCs w:val="24"/>
          <w:u w:val="single"/>
          <w:lang w:val="sr-Cyrl-ME"/>
        </w:rPr>
      </w:pPr>
      <w:r w:rsidRPr="00E83DAB">
        <w:rPr>
          <w:iCs/>
          <w:sz w:val="24"/>
          <w:szCs w:val="24"/>
          <w:u w:val="single"/>
        </w:rPr>
        <w:t xml:space="preserve">Захтеви у погледу </w:t>
      </w:r>
      <w:r w:rsidRPr="00E83DAB">
        <w:rPr>
          <w:iCs/>
          <w:sz w:val="24"/>
          <w:szCs w:val="24"/>
          <w:u w:val="single"/>
          <w:lang w:val="sr-Cyrl-ME"/>
        </w:rPr>
        <w:t xml:space="preserve">квалитета </w:t>
      </w:r>
      <w:r w:rsidR="008F1646" w:rsidRPr="00E83DAB">
        <w:rPr>
          <w:iCs/>
          <w:sz w:val="24"/>
          <w:szCs w:val="24"/>
          <w:u w:val="single"/>
          <w:lang w:val="sr-Cyrl-ME"/>
        </w:rPr>
        <w:t xml:space="preserve">испоручених </w:t>
      </w:r>
      <w:r w:rsidR="007A26CB">
        <w:rPr>
          <w:iCs/>
          <w:sz w:val="24"/>
          <w:szCs w:val="24"/>
          <w:u w:val="single"/>
          <w:lang w:val="sr-Cyrl-ME"/>
        </w:rPr>
        <w:t>услуга</w:t>
      </w:r>
      <w:r w:rsidRPr="00E83DAB">
        <w:rPr>
          <w:iCs/>
          <w:sz w:val="24"/>
          <w:szCs w:val="24"/>
          <w:u w:val="single"/>
          <w:lang w:val="sr-Cyrl-ME"/>
        </w:rPr>
        <w:t>:</w:t>
      </w:r>
    </w:p>
    <w:p w:rsidR="00967D5D" w:rsidRPr="00A569EB" w:rsidRDefault="007A26CB" w:rsidP="00C56CC5">
      <w:pPr>
        <w:pStyle w:val="BodyText"/>
        <w:spacing w:line="247" w:lineRule="auto"/>
        <w:ind w:left="0" w:right="-34" w:firstLine="720"/>
        <w:jc w:val="both"/>
        <w:rPr>
          <w:sz w:val="24"/>
        </w:rPr>
      </w:pPr>
      <w:r>
        <w:rPr>
          <w:sz w:val="24"/>
          <w:lang w:val="sr-Cyrl-RS"/>
        </w:rPr>
        <w:t>Услуге</w:t>
      </w:r>
      <w:r w:rsidR="00967D5D" w:rsidRPr="00A569EB">
        <w:rPr>
          <w:sz w:val="24"/>
        </w:rPr>
        <w:t xml:space="preserve"> кој</w:t>
      </w:r>
      <w:r>
        <w:rPr>
          <w:sz w:val="24"/>
          <w:lang w:val="sr-Cyrl-RS"/>
        </w:rPr>
        <w:t>е</w:t>
      </w:r>
      <w:r w:rsidR="00967D5D" w:rsidRPr="00A569EB">
        <w:rPr>
          <w:sz w:val="24"/>
        </w:rPr>
        <w:t xml:space="preserve"> су предмет јавне набавке морају у погледу квалитета задовољавати важеће стандарде и испуњав</w:t>
      </w:r>
      <w:r w:rsidR="008F1646">
        <w:rPr>
          <w:sz w:val="24"/>
          <w:lang w:val="sr-Cyrl-RS"/>
        </w:rPr>
        <w:t>а</w:t>
      </w:r>
      <w:r w:rsidR="00967D5D" w:rsidRPr="00A569EB">
        <w:rPr>
          <w:sz w:val="24"/>
        </w:rPr>
        <w:t>ти услове утврђене одговарајућим</w:t>
      </w:r>
      <w:r w:rsidR="00967D5D" w:rsidRPr="00A569EB">
        <w:rPr>
          <w:spacing w:val="31"/>
          <w:sz w:val="24"/>
        </w:rPr>
        <w:t xml:space="preserve"> </w:t>
      </w:r>
      <w:r w:rsidR="00967D5D" w:rsidRPr="00A569EB">
        <w:rPr>
          <w:sz w:val="24"/>
        </w:rPr>
        <w:t>Законима.</w:t>
      </w:r>
    </w:p>
    <w:p w:rsidR="005C3D0E" w:rsidRDefault="009F3127" w:rsidP="003949C1">
      <w:pPr>
        <w:ind w:firstLine="720"/>
        <w:jc w:val="both"/>
        <w:rPr>
          <w:iCs/>
          <w:sz w:val="24"/>
          <w:szCs w:val="24"/>
          <w:lang w:val="sr-Cyrl-ME"/>
        </w:rPr>
      </w:pPr>
      <w:r>
        <w:rPr>
          <w:iCs/>
          <w:sz w:val="24"/>
          <w:szCs w:val="24"/>
          <w:lang w:val="sr-Cyrl-ME"/>
        </w:rPr>
        <w:t>Наручилац</w:t>
      </w:r>
      <w:r w:rsidR="00D31DFC" w:rsidRPr="00A569EB">
        <w:rPr>
          <w:iCs/>
          <w:sz w:val="24"/>
          <w:szCs w:val="24"/>
          <w:lang w:val="sr-Cyrl-ME"/>
        </w:rPr>
        <w:t xml:space="preserve"> и </w:t>
      </w:r>
      <w:r>
        <w:rPr>
          <w:sz w:val="24"/>
          <w:szCs w:val="24"/>
          <w:lang w:val="sr-Cyrl-RS"/>
        </w:rPr>
        <w:t>Понуђач</w:t>
      </w:r>
      <w:r w:rsidR="00D31DFC" w:rsidRPr="00A569EB">
        <w:rPr>
          <w:iCs/>
          <w:sz w:val="24"/>
          <w:szCs w:val="24"/>
          <w:lang w:val="sr-Cyrl-ME"/>
        </w:rPr>
        <w:t xml:space="preserve"> записнички ће констатовати да ли су услуге које су предмет јавне набавке извршене у складу са Уговором.</w:t>
      </w:r>
    </w:p>
    <w:p w:rsidR="007A26CB" w:rsidRPr="003949C1" w:rsidRDefault="007A26CB" w:rsidP="003949C1">
      <w:pPr>
        <w:ind w:firstLine="720"/>
        <w:jc w:val="both"/>
        <w:rPr>
          <w:iCs/>
          <w:sz w:val="24"/>
          <w:szCs w:val="24"/>
          <w:lang w:val="sr-Cyrl-ME"/>
        </w:rPr>
      </w:pPr>
    </w:p>
    <w:p w:rsidR="00CC29A2" w:rsidRPr="00E83DAB" w:rsidRDefault="00CC29A2" w:rsidP="008D6227">
      <w:pPr>
        <w:jc w:val="both"/>
        <w:rPr>
          <w:sz w:val="24"/>
          <w:szCs w:val="24"/>
          <w:u w:val="single"/>
        </w:rPr>
      </w:pPr>
      <w:r w:rsidRPr="00E83DAB">
        <w:rPr>
          <w:sz w:val="24"/>
          <w:szCs w:val="24"/>
          <w:u w:val="single"/>
        </w:rPr>
        <w:t>Захтев у погледу рока важења понуде</w:t>
      </w:r>
      <w:r w:rsidR="008D6227" w:rsidRPr="00E83DAB">
        <w:rPr>
          <w:sz w:val="24"/>
          <w:szCs w:val="24"/>
          <w:u w:val="single"/>
        </w:rPr>
        <w:t>:</w:t>
      </w:r>
    </w:p>
    <w:p w:rsidR="00CC29A2" w:rsidRPr="00BB6FCD" w:rsidRDefault="00CC29A2" w:rsidP="00C56CC5">
      <w:pPr>
        <w:ind w:firstLine="720"/>
        <w:jc w:val="both"/>
        <w:rPr>
          <w:sz w:val="24"/>
          <w:szCs w:val="24"/>
        </w:rPr>
      </w:pPr>
      <w:r w:rsidRPr="00BB6FCD">
        <w:rPr>
          <w:sz w:val="24"/>
          <w:szCs w:val="24"/>
        </w:rPr>
        <w:t>Рок важења понуде не може бити краћи од 30 дана од дана отварања понуда.</w:t>
      </w:r>
    </w:p>
    <w:p w:rsidR="00CC29A2" w:rsidRDefault="00CC29A2" w:rsidP="00C56CC5">
      <w:pPr>
        <w:ind w:firstLine="720"/>
        <w:jc w:val="both"/>
        <w:rPr>
          <w:sz w:val="24"/>
          <w:szCs w:val="24"/>
        </w:rPr>
      </w:pPr>
      <w:r w:rsidRPr="00BB6FCD">
        <w:rPr>
          <w:sz w:val="24"/>
          <w:szCs w:val="24"/>
        </w:rPr>
        <w:t xml:space="preserve">У случају истека рока важења понуде, </w:t>
      </w:r>
      <w:r w:rsidR="009F3127">
        <w:rPr>
          <w:sz w:val="24"/>
          <w:szCs w:val="24"/>
          <w:lang w:val="sr-Cyrl-RS"/>
        </w:rPr>
        <w:t>Наручилац</w:t>
      </w:r>
      <w:r w:rsidRPr="00BB6FCD">
        <w:rPr>
          <w:sz w:val="24"/>
          <w:szCs w:val="24"/>
        </w:rPr>
        <w:t xml:space="preserve"> је дужан да у писаном облику затражи од </w:t>
      </w:r>
      <w:r w:rsidR="009F3127">
        <w:rPr>
          <w:sz w:val="24"/>
          <w:szCs w:val="24"/>
          <w:lang w:val="sr-Cyrl-RS"/>
        </w:rPr>
        <w:t>Понуђача</w:t>
      </w:r>
      <w:r w:rsidRPr="00BB6FCD">
        <w:rPr>
          <w:sz w:val="24"/>
          <w:szCs w:val="24"/>
        </w:rPr>
        <w:t xml:space="preserve"> продужење рока важења понуде.</w:t>
      </w:r>
    </w:p>
    <w:p w:rsidR="00302196" w:rsidRPr="00BB6FCD" w:rsidRDefault="00302196" w:rsidP="00C56CC5">
      <w:pPr>
        <w:ind w:firstLine="720"/>
        <w:jc w:val="both"/>
        <w:rPr>
          <w:sz w:val="24"/>
          <w:szCs w:val="24"/>
        </w:rPr>
      </w:pPr>
    </w:p>
    <w:p w:rsidR="00AE3DF3" w:rsidRDefault="009F3127" w:rsidP="008F1646">
      <w:pPr>
        <w:ind w:firstLine="720"/>
        <w:jc w:val="both"/>
        <w:rPr>
          <w:sz w:val="24"/>
          <w:szCs w:val="24"/>
        </w:rPr>
      </w:pPr>
      <w:r>
        <w:rPr>
          <w:sz w:val="24"/>
          <w:szCs w:val="24"/>
          <w:lang w:val="sr-Cyrl-RS"/>
        </w:rPr>
        <w:t>Понуђач</w:t>
      </w:r>
      <w:r w:rsidR="00CC29A2" w:rsidRPr="00BB6FCD">
        <w:rPr>
          <w:sz w:val="24"/>
          <w:szCs w:val="24"/>
        </w:rPr>
        <w:t xml:space="preserve"> који прихвати захтев за</w:t>
      </w:r>
      <w:r w:rsidR="004E1D2E" w:rsidRPr="00BB6FCD">
        <w:rPr>
          <w:sz w:val="24"/>
          <w:szCs w:val="24"/>
        </w:rPr>
        <w:t xml:space="preserve"> продужење рока важења понуде не</w:t>
      </w:r>
      <w:r w:rsidR="00CC29A2" w:rsidRPr="00BB6FCD">
        <w:rPr>
          <w:sz w:val="24"/>
          <w:szCs w:val="24"/>
        </w:rPr>
        <w:t xml:space="preserve"> може мењати понуду.</w:t>
      </w:r>
    </w:p>
    <w:p w:rsidR="0040299C" w:rsidRDefault="0040299C" w:rsidP="008D6227">
      <w:pPr>
        <w:jc w:val="both"/>
        <w:rPr>
          <w:sz w:val="24"/>
          <w:szCs w:val="24"/>
        </w:rPr>
      </w:pPr>
    </w:p>
    <w:p w:rsidR="00632448" w:rsidRPr="00E83DAB" w:rsidRDefault="008D6227" w:rsidP="007A26CB">
      <w:pPr>
        <w:jc w:val="both"/>
        <w:rPr>
          <w:i/>
          <w:sz w:val="24"/>
          <w:szCs w:val="24"/>
        </w:rPr>
      </w:pPr>
      <w:r w:rsidRPr="00E83DAB">
        <w:rPr>
          <w:i/>
          <w:sz w:val="24"/>
          <w:szCs w:val="24"/>
        </w:rPr>
        <w:lastRenderedPageBreak/>
        <w:t xml:space="preserve">11. </w:t>
      </w:r>
      <w:r w:rsidR="00AD7A7F" w:rsidRPr="00E83DAB">
        <w:rPr>
          <w:i/>
          <w:sz w:val="24"/>
          <w:szCs w:val="24"/>
        </w:rPr>
        <w:t>ВАЛУТА И НАЧИН НА КОЈИ МОРА ДА БУДЕ НАВЕДЕНА И ИЗРАЖЕНА ЦЕНА У ПОНУДИ</w:t>
      </w:r>
    </w:p>
    <w:p w:rsidR="006A6477" w:rsidRPr="00BB6FCD" w:rsidRDefault="006A6477" w:rsidP="008D6227">
      <w:pPr>
        <w:jc w:val="both"/>
        <w:rPr>
          <w:sz w:val="24"/>
          <w:szCs w:val="24"/>
        </w:rPr>
      </w:pPr>
    </w:p>
    <w:p w:rsidR="00967D5D" w:rsidRPr="00967D5D" w:rsidRDefault="008D6227" w:rsidP="00967D5D">
      <w:pPr>
        <w:jc w:val="both"/>
        <w:rPr>
          <w:sz w:val="24"/>
          <w:szCs w:val="24"/>
        </w:rPr>
      </w:pPr>
      <w:r w:rsidRPr="00BB6FCD">
        <w:rPr>
          <w:sz w:val="24"/>
          <w:szCs w:val="24"/>
        </w:rPr>
        <w:tab/>
      </w:r>
      <w:r w:rsidR="00967D5D" w:rsidRPr="00967D5D">
        <w:rPr>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04C0" w:rsidRPr="00967D5D" w:rsidRDefault="00967D5D" w:rsidP="00967D5D">
      <w:pPr>
        <w:jc w:val="both"/>
        <w:rPr>
          <w:sz w:val="24"/>
          <w:szCs w:val="24"/>
        </w:rPr>
      </w:pPr>
      <w:r>
        <w:rPr>
          <w:sz w:val="24"/>
          <w:szCs w:val="24"/>
        </w:rPr>
        <w:tab/>
      </w:r>
      <w:r w:rsidRPr="00967D5D">
        <w:rPr>
          <w:sz w:val="24"/>
          <w:szCs w:val="24"/>
        </w:rPr>
        <w:t xml:space="preserve">Цена је фиксна и не може се мењати. </w:t>
      </w:r>
      <w:r w:rsidR="009F3127">
        <w:rPr>
          <w:sz w:val="24"/>
          <w:szCs w:val="24"/>
          <w:lang w:val="sr-Cyrl-RS"/>
        </w:rPr>
        <w:t>Понуђач</w:t>
      </w:r>
      <w:r w:rsidRPr="00BB6FCD">
        <w:rPr>
          <w:sz w:val="24"/>
          <w:szCs w:val="24"/>
        </w:rPr>
        <w:t xml:space="preserve"> исказује укупну понуђену цену са свим пратећим трошковима.</w:t>
      </w:r>
    </w:p>
    <w:p w:rsidR="00650E54" w:rsidRPr="00650E54" w:rsidRDefault="00967D5D" w:rsidP="00967D5D">
      <w:pPr>
        <w:jc w:val="both"/>
        <w:rPr>
          <w:sz w:val="24"/>
          <w:szCs w:val="24"/>
          <w:lang w:val="sr-Cyrl-RS"/>
        </w:rPr>
      </w:pPr>
      <w:r>
        <w:rPr>
          <w:sz w:val="24"/>
          <w:szCs w:val="24"/>
        </w:rPr>
        <w:tab/>
      </w:r>
      <w:r w:rsidRPr="00967D5D">
        <w:rPr>
          <w:sz w:val="24"/>
          <w:szCs w:val="24"/>
        </w:rPr>
        <w:t xml:space="preserve">Ако је у понуди исказана неуобичајено ниска цена, </w:t>
      </w:r>
      <w:r w:rsidR="009F3127">
        <w:rPr>
          <w:sz w:val="24"/>
          <w:szCs w:val="24"/>
          <w:lang w:val="sr-Cyrl-RS"/>
        </w:rPr>
        <w:t>Наручилац</w:t>
      </w:r>
      <w:r w:rsidRPr="00967D5D">
        <w:rPr>
          <w:sz w:val="24"/>
          <w:szCs w:val="24"/>
        </w:rPr>
        <w:t xml:space="preserve"> ће поступити у складу са чланом 92. Закона</w:t>
      </w:r>
      <w:r w:rsidR="00650E54">
        <w:rPr>
          <w:sz w:val="24"/>
          <w:szCs w:val="24"/>
          <w:lang w:val="sr-Cyrl-RS"/>
        </w:rPr>
        <w:t>.</w:t>
      </w:r>
    </w:p>
    <w:p w:rsidR="00C0616E" w:rsidRDefault="00967D5D" w:rsidP="00967D5D">
      <w:pPr>
        <w:jc w:val="both"/>
        <w:rPr>
          <w:sz w:val="24"/>
          <w:szCs w:val="24"/>
        </w:rPr>
      </w:pPr>
      <w:r>
        <w:rPr>
          <w:sz w:val="24"/>
          <w:szCs w:val="24"/>
        </w:rPr>
        <w:tab/>
      </w:r>
      <w:r w:rsidRPr="00967D5D">
        <w:rPr>
          <w:sz w:val="24"/>
          <w:szCs w:val="24"/>
        </w:rPr>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BB6FCD">
        <w:rPr>
          <w:sz w:val="24"/>
          <w:szCs w:val="24"/>
        </w:rPr>
        <w:tab/>
      </w:r>
      <w:r w:rsidR="00C0616E" w:rsidRPr="00BB6FCD">
        <w:rPr>
          <w:sz w:val="24"/>
          <w:szCs w:val="24"/>
        </w:rPr>
        <w:t xml:space="preserve"> </w:t>
      </w:r>
    </w:p>
    <w:p w:rsidR="007A26CB" w:rsidRDefault="007A26CB" w:rsidP="008D6227">
      <w:pPr>
        <w:jc w:val="both"/>
        <w:rPr>
          <w:sz w:val="24"/>
          <w:szCs w:val="24"/>
        </w:rPr>
      </w:pPr>
    </w:p>
    <w:p w:rsidR="00DD2B58" w:rsidRPr="00DD2B58" w:rsidRDefault="00DD2B58" w:rsidP="00DD2B58">
      <w:pPr>
        <w:jc w:val="both"/>
        <w:rPr>
          <w:bCs/>
          <w:i/>
          <w:sz w:val="24"/>
          <w:szCs w:val="24"/>
          <w:shd w:val="clear" w:color="auto" w:fill="FFFFFF"/>
          <w:lang w:val="ru-RU"/>
        </w:rPr>
      </w:pPr>
      <w:r w:rsidRPr="00DD2B58">
        <w:rPr>
          <w:i/>
          <w:sz w:val="24"/>
          <w:szCs w:val="24"/>
          <w:shd w:val="clear" w:color="auto" w:fill="FFFFFF"/>
          <w:lang w:val="sr-Cyrl-RS"/>
        </w:rPr>
        <w:t xml:space="preserve">12. </w:t>
      </w:r>
      <w:r w:rsidRPr="00DD2B58">
        <w:rPr>
          <w:bCs/>
          <w:i/>
          <w:sz w:val="24"/>
          <w:szCs w:val="24"/>
          <w:shd w:val="clear" w:color="auto" w:fill="FFFFFF"/>
          <w:lang w:val="ru-RU"/>
        </w:rPr>
        <w:t>НАЧИН И УСЛОВИ ПЛАЋАЊА УСЛУГА</w:t>
      </w:r>
    </w:p>
    <w:p w:rsidR="00DD2B58" w:rsidRPr="00DD2B58" w:rsidRDefault="00DD2B58" w:rsidP="00DD2B58">
      <w:pPr>
        <w:jc w:val="both"/>
        <w:rPr>
          <w:sz w:val="24"/>
          <w:szCs w:val="24"/>
          <w:shd w:val="clear" w:color="auto" w:fill="FFFFFF"/>
          <w:lang w:val="ru-RU"/>
        </w:rPr>
      </w:pPr>
    </w:p>
    <w:p w:rsidR="00DD2B58" w:rsidRPr="00DD2B58" w:rsidRDefault="00DD2B58" w:rsidP="00DD2B58">
      <w:pPr>
        <w:ind w:firstLine="720"/>
        <w:jc w:val="both"/>
        <w:rPr>
          <w:sz w:val="24"/>
          <w:szCs w:val="24"/>
          <w:shd w:val="clear" w:color="auto" w:fill="FFFFFF"/>
          <w:lang w:val="sr-Cyrl-RS"/>
        </w:rPr>
      </w:pPr>
      <w:r w:rsidRPr="00DD2B58">
        <w:rPr>
          <w:sz w:val="24"/>
          <w:szCs w:val="24"/>
          <w:shd w:val="clear" w:color="auto" w:fill="FFFFFF"/>
          <w:lang w:val="ru-RU"/>
        </w:rPr>
        <w:t xml:space="preserve">Плаћање ће се </w:t>
      </w:r>
      <w:r w:rsidRPr="00DD2B58">
        <w:rPr>
          <w:sz w:val="24"/>
          <w:szCs w:val="24"/>
          <w:shd w:val="clear" w:color="auto" w:fill="FFFFFF"/>
          <w:lang w:val="sr-Cyrl-RS"/>
        </w:rPr>
        <w:t>из</w:t>
      </w:r>
      <w:r w:rsidRPr="00DD2B58">
        <w:rPr>
          <w:sz w:val="24"/>
          <w:szCs w:val="24"/>
          <w:shd w:val="clear" w:color="auto" w:fill="FFFFFF"/>
          <w:lang w:val="ru-RU"/>
        </w:rPr>
        <w:t>вршити</w:t>
      </w:r>
      <w:r w:rsidRPr="00DD2B58">
        <w:rPr>
          <w:bCs/>
          <w:sz w:val="24"/>
          <w:szCs w:val="24"/>
          <w:shd w:val="clear" w:color="auto" w:fill="FFFFFF"/>
          <w:lang w:val="sr-Cyrl-CS"/>
        </w:rPr>
        <w:t xml:space="preserve"> </w:t>
      </w:r>
      <w:r w:rsidRPr="00DD2B58">
        <w:rPr>
          <w:rFonts w:eastAsia="Lucida Sans Unicode"/>
          <w:iCs/>
          <w:kern w:val="1"/>
          <w:sz w:val="24"/>
          <w:szCs w:val="24"/>
          <w:lang w:val="sr-Cyrl-CS"/>
        </w:rPr>
        <w:t xml:space="preserve"> </w:t>
      </w:r>
      <w:r w:rsidRPr="00DD2B58">
        <w:rPr>
          <w:rFonts w:eastAsia="Lucida Sans Unicode"/>
          <w:iCs/>
          <w:kern w:val="1"/>
          <w:sz w:val="24"/>
          <w:szCs w:val="24"/>
          <w:lang w:val="sr-Cyrl-RS"/>
        </w:rPr>
        <w:t>до</w:t>
      </w:r>
      <w:r w:rsidRPr="00DD2B58">
        <w:rPr>
          <w:rFonts w:eastAsia="Lucida Sans Unicode"/>
          <w:iCs/>
          <w:kern w:val="1"/>
          <w:sz w:val="24"/>
          <w:szCs w:val="24"/>
          <w:lang w:val="sr-Cyrl-CS"/>
        </w:rPr>
        <w:t xml:space="preserve"> 45 дана </w:t>
      </w:r>
      <w:r w:rsidRPr="00DD2B58">
        <w:rPr>
          <w:rFonts w:eastAsia="Lucida Sans Unicode"/>
          <w:iCs/>
          <w:kern w:val="1"/>
          <w:sz w:val="24"/>
          <w:szCs w:val="24"/>
        </w:rPr>
        <w:t xml:space="preserve"> у складу са</w:t>
      </w:r>
      <w:r w:rsidRPr="00DD2B58">
        <w:rPr>
          <w:rFonts w:eastAsia="Lucida Sans Unicode"/>
          <w:iCs/>
          <w:kern w:val="1"/>
          <w:sz w:val="24"/>
          <w:szCs w:val="24"/>
          <w:lang w:val="sr-Cyrl-CS"/>
        </w:rPr>
        <w:t xml:space="preserve"> Закон</w:t>
      </w:r>
      <w:r w:rsidRPr="00DD2B58">
        <w:rPr>
          <w:rFonts w:eastAsia="Lucida Sans Unicode"/>
          <w:iCs/>
          <w:kern w:val="1"/>
          <w:sz w:val="24"/>
          <w:szCs w:val="24"/>
        </w:rPr>
        <w:t>ом</w:t>
      </w:r>
      <w:r w:rsidRPr="00DD2B58">
        <w:rPr>
          <w:rFonts w:eastAsia="Lucida Sans Unicode"/>
          <w:iCs/>
          <w:kern w:val="1"/>
          <w:sz w:val="24"/>
          <w:szCs w:val="24"/>
          <w:lang w:val="sr-Cyrl-CS"/>
        </w:rPr>
        <w:t xml:space="preserve"> о роковима изм</w:t>
      </w:r>
      <w:r w:rsidRPr="00DD2B58">
        <w:rPr>
          <w:rFonts w:eastAsia="Lucida Sans Unicode"/>
          <w:iCs/>
          <w:kern w:val="1"/>
          <w:sz w:val="24"/>
          <w:szCs w:val="24"/>
        </w:rPr>
        <w:t>и</w:t>
      </w:r>
      <w:r w:rsidRPr="00DD2B58">
        <w:rPr>
          <w:rFonts w:eastAsia="Lucida Sans Unicode"/>
          <w:iCs/>
          <w:kern w:val="1"/>
          <w:sz w:val="24"/>
          <w:szCs w:val="24"/>
          <w:lang w:val="sr-Cyrl-CS"/>
        </w:rPr>
        <w:t>рења новчаних обавеза у комерцијалним трансакцијама</w:t>
      </w:r>
      <w:r w:rsidRPr="00DD2B58">
        <w:rPr>
          <w:rFonts w:eastAsia="Lucida Sans Unicode"/>
          <w:iCs/>
          <w:kern w:val="1"/>
          <w:sz w:val="24"/>
          <w:szCs w:val="24"/>
        </w:rPr>
        <w:t xml:space="preserve"> </w:t>
      </w:r>
      <w:r w:rsidRPr="00DD2B58">
        <w:rPr>
          <w:rFonts w:eastAsia="TimesNewRomanPSMT"/>
          <w:kern w:val="1"/>
          <w:sz w:val="24"/>
          <w:szCs w:val="24"/>
          <w:lang w:val="sr-Cyrl-CS"/>
        </w:rPr>
        <w:t>(„Сл. гласник РС” бр. 1</w:t>
      </w:r>
      <w:r w:rsidRPr="00DD2B58">
        <w:rPr>
          <w:rFonts w:eastAsia="TimesNewRomanPSMT"/>
          <w:kern w:val="1"/>
          <w:sz w:val="24"/>
          <w:szCs w:val="24"/>
        </w:rPr>
        <w:t>19</w:t>
      </w:r>
      <w:r w:rsidRPr="00DD2B58">
        <w:rPr>
          <w:rFonts w:eastAsia="TimesNewRomanPSMT"/>
          <w:kern w:val="1"/>
          <w:sz w:val="24"/>
          <w:szCs w:val="24"/>
          <w:lang w:val="sr-Cyrl-CS"/>
        </w:rPr>
        <w:t xml:space="preserve">/12, </w:t>
      </w:r>
      <w:r w:rsidRPr="00DD2B58">
        <w:rPr>
          <w:rFonts w:eastAsia="TimesNewRomanPSMT"/>
          <w:kern w:val="2"/>
          <w:sz w:val="24"/>
          <w:szCs w:val="24"/>
          <w:lang w:val="sr-Cyrl-CS"/>
        </w:rPr>
        <w:t>68/15 и 113/17</w:t>
      </w:r>
      <w:r w:rsidRPr="00DD2B58">
        <w:rPr>
          <w:rFonts w:eastAsia="TimesNewRomanPSMT"/>
          <w:kern w:val="1"/>
          <w:sz w:val="24"/>
          <w:szCs w:val="24"/>
          <w:lang w:val="sr-Cyrl-CS"/>
        </w:rPr>
        <w:t>),</w:t>
      </w:r>
      <w:r w:rsidRPr="00DD2B58">
        <w:rPr>
          <w:rFonts w:eastAsia="Lucida Sans Unicode"/>
          <w:iCs/>
          <w:kern w:val="1"/>
          <w:sz w:val="24"/>
          <w:szCs w:val="24"/>
          <w:lang w:val="sr-Cyrl-CS"/>
        </w:rPr>
        <w:t xml:space="preserve"> </w:t>
      </w:r>
      <w:r w:rsidRPr="00DD2B58">
        <w:rPr>
          <w:rFonts w:eastAsia="Lucida Sans Unicode"/>
          <w:kern w:val="1"/>
          <w:sz w:val="24"/>
          <w:szCs w:val="24"/>
          <w:lang w:val="sr-Cyrl-RS"/>
        </w:rPr>
        <w:t>од дана примљене  потписане и оверене месечне фактуре, за претходни месец.</w:t>
      </w:r>
      <w:r w:rsidRPr="00DD2B58">
        <w:rPr>
          <w:rFonts w:eastAsia="Lucida Sans Unicode"/>
          <w:iCs/>
          <w:kern w:val="1"/>
          <w:sz w:val="24"/>
          <w:szCs w:val="24"/>
          <w:lang w:val="sr-Cyrl-CS"/>
        </w:rPr>
        <w:t xml:space="preserve"> </w:t>
      </w:r>
    </w:p>
    <w:p w:rsidR="00DD2B58" w:rsidRPr="00907B09" w:rsidRDefault="00DD2B58" w:rsidP="00F304C0">
      <w:pPr>
        <w:ind w:firstLine="720"/>
        <w:jc w:val="both"/>
        <w:rPr>
          <w:sz w:val="24"/>
          <w:szCs w:val="24"/>
          <w:shd w:val="clear" w:color="auto" w:fill="FFFFFF"/>
          <w:lang w:val="sr-Cyrl-RS"/>
        </w:rPr>
      </w:pPr>
      <w:r w:rsidRPr="00DD2B58">
        <w:rPr>
          <w:rFonts w:eastAsia="Lucida Sans Unicode"/>
          <w:iCs/>
          <w:kern w:val="1"/>
          <w:sz w:val="24"/>
          <w:szCs w:val="24"/>
          <w:lang w:val="sr-Cyrl-CS"/>
        </w:rPr>
        <w:t>Плаћање се врши уплатом на рачун понуђача.</w:t>
      </w:r>
      <w:r w:rsidRPr="00DD2B58">
        <w:rPr>
          <w:sz w:val="24"/>
          <w:szCs w:val="24"/>
          <w:shd w:val="clear" w:color="auto" w:fill="FFFFFF"/>
          <w:lang w:val="sr-Cyrl-RS"/>
        </w:rPr>
        <w:t xml:space="preserve"> </w:t>
      </w:r>
      <w:r>
        <w:rPr>
          <w:sz w:val="24"/>
          <w:szCs w:val="24"/>
          <w:shd w:val="clear" w:color="auto" w:fill="FFFFFF"/>
          <w:lang w:val="sr-Cyrl-RS"/>
        </w:rPr>
        <w:t xml:space="preserve"> </w:t>
      </w:r>
      <w:r w:rsidRPr="00DD2B58">
        <w:rPr>
          <w:rFonts w:eastAsia="Lucida Sans Unicode"/>
          <w:iCs/>
          <w:kern w:val="1"/>
          <w:sz w:val="24"/>
          <w:szCs w:val="24"/>
          <w:lang w:val="sr-Cyrl-CS"/>
        </w:rPr>
        <w:t>Понуђачу није дозвољено да захтева аванс.</w:t>
      </w:r>
    </w:p>
    <w:p w:rsidR="00DD2B58" w:rsidRPr="00907B09" w:rsidRDefault="00DD2B58" w:rsidP="00DD2B58">
      <w:pPr>
        <w:ind w:firstLine="720"/>
        <w:jc w:val="both"/>
        <w:rPr>
          <w:sz w:val="24"/>
          <w:szCs w:val="24"/>
          <w:shd w:val="clear" w:color="auto" w:fill="FFFFFF"/>
          <w:lang w:val="sr-Cyrl-RS"/>
        </w:rPr>
      </w:pPr>
      <w:r w:rsidRPr="00907B09">
        <w:rPr>
          <w:rFonts w:eastAsia="Lucida Sans Unicode"/>
          <w:iCs/>
          <w:kern w:val="1"/>
          <w:sz w:val="24"/>
          <w:szCs w:val="24"/>
          <w:lang w:val="sr-Cyrl-CS"/>
        </w:rPr>
        <w:t xml:space="preserve">Цена мора бити исказана у динарима, са и </w:t>
      </w:r>
      <w:r w:rsidRPr="00907B09">
        <w:rPr>
          <w:rFonts w:eastAsia="Lucida Sans Unicode"/>
          <w:iCs/>
          <w:color w:val="00000A"/>
          <w:kern w:val="1"/>
          <w:sz w:val="24"/>
          <w:szCs w:val="24"/>
          <w:lang w:val="sr-Cyrl-CS"/>
        </w:rPr>
        <w:t>без пореза на додату вредност,</w:t>
      </w:r>
      <w:r w:rsidRPr="00907B09">
        <w:rPr>
          <w:rFonts w:eastAsia="Lucida Sans Unicode"/>
          <w:color w:val="00000A"/>
          <w:kern w:val="1"/>
          <w:sz w:val="24"/>
          <w:szCs w:val="24"/>
          <w:lang w:val="sr-Cyrl-CS"/>
        </w:rPr>
        <w:t xml:space="preserve"> </w:t>
      </w:r>
      <w:r w:rsidRPr="00907B09">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Pr="00907B09">
        <w:rPr>
          <w:rFonts w:eastAsia="Lucida Sans Unicode"/>
          <w:b/>
          <w:kern w:val="1"/>
          <w:sz w:val="24"/>
          <w:szCs w:val="24"/>
          <w:u w:val="single"/>
          <w:lang w:val="sr-Cyrl-CS"/>
        </w:rPr>
        <w:t>цена без пореза на додату вредност</w:t>
      </w:r>
      <w:r w:rsidRPr="00907B09">
        <w:rPr>
          <w:rFonts w:eastAsia="Lucida Sans Unicode"/>
          <w:b/>
          <w:kern w:val="1"/>
          <w:sz w:val="24"/>
          <w:szCs w:val="24"/>
          <w:lang w:val="sr-Cyrl-CS"/>
        </w:rPr>
        <w:t>.</w:t>
      </w:r>
    </w:p>
    <w:p w:rsidR="00DD2B58" w:rsidRPr="00DD2B58" w:rsidRDefault="00DD2B58" w:rsidP="00DD2B58">
      <w:pPr>
        <w:ind w:firstLine="720"/>
        <w:jc w:val="both"/>
        <w:rPr>
          <w:sz w:val="24"/>
          <w:szCs w:val="24"/>
          <w:shd w:val="clear" w:color="auto" w:fill="FFFFFF"/>
          <w:lang w:val="sr-Cyrl-RS"/>
        </w:rPr>
      </w:pPr>
      <w:r w:rsidRPr="00907B09">
        <w:rPr>
          <w:rFonts w:eastAsia="Lucida Sans Unicode"/>
          <w:iCs/>
          <w:kern w:val="1"/>
          <w:sz w:val="24"/>
          <w:szCs w:val="24"/>
          <w:lang w:val="sr-Cyrl-CS"/>
        </w:rPr>
        <w:t xml:space="preserve">У цену су урачунати </w:t>
      </w:r>
      <w:r w:rsidRPr="00907B09">
        <w:rPr>
          <w:rFonts w:eastAsia="Lucida Sans Unicode"/>
          <w:i/>
          <w:iCs/>
          <w:kern w:val="1"/>
          <w:sz w:val="24"/>
          <w:szCs w:val="24"/>
          <w:lang w:val="sr-Cyrl-CS"/>
        </w:rPr>
        <w:t xml:space="preserve"> с</w:t>
      </w:r>
      <w:r w:rsidRPr="00907B09">
        <w:rPr>
          <w:rFonts w:eastAsia="Lucida Sans Unicode"/>
          <w:kern w:val="1"/>
          <w:sz w:val="24"/>
          <w:szCs w:val="24"/>
          <w:lang w:val="sr-Cyrl-CS"/>
        </w:rPr>
        <w:t>ви пратећи трошкови</w:t>
      </w:r>
      <w:r w:rsidRPr="00907B09">
        <w:rPr>
          <w:rFonts w:eastAsia="Lucida Sans Unicode"/>
          <w:i/>
          <w:iCs/>
          <w:kern w:val="1"/>
          <w:sz w:val="24"/>
          <w:szCs w:val="24"/>
          <w:lang w:val="sr-Cyrl-CS"/>
        </w:rPr>
        <w:t>.</w:t>
      </w:r>
      <w:r>
        <w:rPr>
          <w:sz w:val="24"/>
          <w:szCs w:val="24"/>
          <w:shd w:val="clear" w:color="auto" w:fill="FFFFFF"/>
          <w:lang w:val="sr-Cyrl-RS"/>
        </w:rPr>
        <w:t xml:space="preserve"> </w:t>
      </w:r>
      <w:r w:rsidRPr="00907B09">
        <w:rPr>
          <w:rFonts w:eastAsia="Lucida Sans Unicode"/>
          <w:iCs/>
          <w:kern w:val="1"/>
          <w:sz w:val="24"/>
          <w:szCs w:val="24"/>
          <w:lang w:val="sr-Cyrl-CS"/>
        </w:rPr>
        <w:t>Цена је фиксна и не може се мењати.</w:t>
      </w:r>
    </w:p>
    <w:p w:rsidR="00DD2B58" w:rsidRPr="00907B09" w:rsidRDefault="00DD2B58" w:rsidP="00DD2B58">
      <w:pPr>
        <w:ind w:firstLine="426"/>
        <w:jc w:val="both"/>
        <w:rPr>
          <w:sz w:val="24"/>
          <w:szCs w:val="24"/>
          <w:shd w:val="clear" w:color="auto" w:fill="FFFFFF"/>
          <w:lang w:val="sr-Cyrl-RS"/>
        </w:rPr>
      </w:pPr>
      <w:r w:rsidRPr="00907B09">
        <w:rPr>
          <w:sz w:val="24"/>
          <w:szCs w:val="24"/>
        </w:rPr>
        <w:t>Плаћања доспелих обавеза вршиће се до висине одобрених средстава на позицији у финансијском плану за ту намену.</w:t>
      </w:r>
      <w:r>
        <w:rPr>
          <w:sz w:val="24"/>
          <w:szCs w:val="24"/>
          <w:lang w:val="sr-Cyrl-RS"/>
        </w:rPr>
        <w:t xml:space="preserve"> </w:t>
      </w:r>
      <w:r w:rsidRPr="00907B09">
        <w:rPr>
          <w:sz w:val="24"/>
          <w:szCs w:val="24"/>
        </w:rPr>
        <w:t>Обавезе</w:t>
      </w:r>
      <w:r>
        <w:rPr>
          <w:sz w:val="24"/>
          <w:szCs w:val="24"/>
          <w:lang w:val="sr-Cyrl-RS"/>
        </w:rPr>
        <w:t xml:space="preserve"> </w:t>
      </w:r>
      <w:r w:rsidRPr="00907B09">
        <w:rPr>
          <w:sz w:val="24"/>
          <w:szCs w:val="24"/>
        </w:rPr>
        <w:t>које доспевају у 20</w:t>
      </w:r>
      <w:r>
        <w:rPr>
          <w:sz w:val="24"/>
          <w:szCs w:val="24"/>
          <w:lang w:val="sr-Cyrl-RS"/>
        </w:rPr>
        <w:t>20</w:t>
      </w:r>
      <w:r w:rsidRPr="00907B09">
        <w:rPr>
          <w:sz w:val="24"/>
          <w:szCs w:val="24"/>
        </w:rPr>
        <w:t xml:space="preserve">. години биће реализоване највише до износа средстава која ће Наручиоцу за ту намену бити одобрена у </w:t>
      </w:r>
      <w:r>
        <w:rPr>
          <w:sz w:val="24"/>
          <w:szCs w:val="24"/>
          <w:lang w:val="sr-Cyrl-RS"/>
        </w:rPr>
        <w:t>наредној буџетској години</w:t>
      </w:r>
      <w:r w:rsidRPr="00907B09">
        <w:rPr>
          <w:sz w:val="24"/>
          <w:szCs w:val="24"/>
        </w:rPr>
        <w:t>.</w:t>
      </w:r>
    </w:p>
    <w:p w:rsidR="00DD2B58" w:rsidRPr="00BB6FCD" w:rsidRDefault="00DD2B58" w:rsidP="008D6227">
      <w:pPr>
        <w:jc w:val="both"/>
        <w:rPr>
          <w:sz w:val="24"/>
          <w:szCs w:val="24"/>
        </w:rPr>
      </w:pPr>
    </w:p>
    <w:p w:rsidR="00314362" w:rsidRPr="00DD2B58" w:rsidRDefault="00DD2B58" w:rsidP="00DD2B58">
      <w:pPr>
        <w:jc w:val="both"/>
        <w:rPr>
          <w:i/>
          <w:sz w:val="24"/>
          <w:szCs w:val="24"/>
        </w:rPr>
      </w:pPr>
      <w:r>
        <w:rPr>
          <w:i/>
          <w:sz w:val="24"/>
          <w:szCs w:val="24"/>
          <w:lang w:val="sr-Cyrl-RS"/>
        </w:rPr>
        <w:t xml:space="preserve">13. </w:t>
      </w:r>
      <w:r w:rsidR="007A2851" w:rsidRPr="00DD2B58">
        <w:rPr>
          <w:i/>
          <w:sz w:val="24"/>
          <w:szCs w:val="24"/>
          <w:lang w:val="sr-Cyrl-RS"/>
        </w:rPr>
        <w:t xml:space="preserve">СРЕДСТВА </w:t>
      </w:r>
      <w:r w:rsidR="00F82DC8" w:rsidRPr="00DD2B58">
        <w:rPr>
          <w:i/>
          <w:sz w:val="24"/>
          <w:szCs w:val="24"/>
          <w:lang w:val="sr-Cyrl-RS"/>
        </w:rPr>
        <w:t xml:space="preserve">ФИНАНСИЈСКОГ </w:t>
      </w:r>
      <w:r w:rsidR="007A2851" w:rsidRPr="00DD2B58">
        <w:rPr>
          <w:i/>
          <w:sz w:val="24"/>
          <w:szCs w:val="24"/>
          <w:lang w:val="sr-Cyrl-RS"/>
        </w:rPr>
        <w:t xml:space="preserve">ОБЕЗБЕЂЕЊА </w:t>
      </w:r>
      <w:r w:rsidR="0038246A" w:rsidRPr="00DD2B58">
        <w:rPr>
          <w:i/>
          <w:sz w:val="24"/>
          <w:szCs w:val="24"/>
          <w:lang w:val="sr-Cyrl-RS"/>
        </w:rPr>
        <w:t>-</w:t>
      </w:r>
      <w:r w:rsidR="00AA22F1" w:rsidRPr="00DD2B58">
        <w:rPr>
          <w:i/>
          <w:sz w:val="24"/>
          <w:szCs w:val="24"/>
          <w:lang w:val="sr-Cyrl-RS"/>
        </w:rPr>
        <w:t xml:space="preserve"> </w:t>
      </w:r>
      <w:r w:rsidR="00314362" w:rsidRPr="00DD2B58">
        <w:rPr>
          <w:i/>
          <w:sz w:val="24"/>
          <w:szCs w:val="24"/>
        </w:rPr>
        <w:t xml:space="preserve">ПОДАЦИ О ВРСТИ, САДРЖИНИ, НАЧИНУ ПОДНОШЕЊА, ВИСИНИ И РОКОВИМА ОБЕЗБЕЂЕЊА </w:t>
      </w:r>
    </w:p>
    <w:p w:rsidR="007A2851" w:rsidRDefault="007A2851" w:rsidP="00AA22F1">
      <w:pPr>
        <w:shd w:val="clear" w:color="auto" w:fill="FFFFFF"/>
        <w:jc w:val="both"/>
        <w:rPr>
          <w:rFonts w:eastAsia="Times New Roman"/>
          <w:sz w:val="24"/>
          <w:szCs w:val="24"/>
          <w:lang w:val="sr-Cyrl-CS"/>
        </w:rPr>
      </w:pPr>
    </w:p>
    <w:p w:rsidR="003C76DE" w:rsidRPr="00C5251A" w:rsidRDefault="003C76DE" w:rsidP="00AA22F1">
      <w:pPr>
        <w:shd w:val="clear" w:color="auto" w:fill="FFFFFF"/>
        <w:jc w:val="both"/>
        <w:rPr>
          <w:rFonts w:eastAsia="Times New Roman"/>
          <w:sz w:val="24"/>
          <w:szCs w:val="24"/>
          <w:lang w:val="sr-Cyrl-CS"/>
        </w:rPr>
      </w:pPr>
      <w:r>
        <w:rPr>
          <w:rFonts w:eastAsia="Times New Roman"/>
          <w:sz w:val="24"/>
          <w:szCs w:val="24"/>
          <w:lang w:val="sr-Cyrl-CS"/>
        </w:rPr>
        <w:t>Меница за добро извршење посла:</w:t>
      </w:r>
    </w:p>
    <w:p w:rsidR="00826D8A" w:rsidRPr="00826D8A" w:rsidRDefault="009F3127" w:rsidP="00826D8A">
      <w:pPr>
        <w:ind w:firstLine="720"/>
        <w:jc w:val="both"/>
        <w:rPr>
          <w:sz w:val="24"/>
          <w:szCs w:val="24"/>
          <w:lang w:val="sr-Cyrl-RS"/>
        </w:rPr>
      </w:pPr>
      <w:r>
        <w:rPr>
          <w:sz w:val="24"/>
          <w:szCs w:val="24"/>
          <w:lang w:val="sr-Cyrl-RS"/>
        </w:rPr>
        <w:t>1</w:t>
      </w:r>
      <w:r w:rsidR="00826D8A">
        <w:rPr>
          <w:sz w:val="24"/>
          <w:szCs w:val="24"/>
          <w:lang w:val="sr-Cyrl-RS"/>
        </w:rPr>
        <w:t xml:space="preserve">. </w:t>
      </w:r>
      <w:r w:rsidR="00826D8A" w:rsidRPr="00826D8A">
        <w:rPr>
          <w:sz w:val="24"/>
          <w:szCs w:val="24"/>
        </w:rPr>
        <w:t>П</w:t>
      </w:r>
      <w:r w:rsidR="00826D8A" w:rsidRPr="00826D8A">
        <w:rPr>
          <w:rFonts w:eastAsia="Malgun Gothic"/>
          <w:sz w:val="24"/>
          <w:szCs w:val="24"/>
        </w:rPr>
        <w:t xml:space="preserve">опуњену сопствену меницу за </w:t>
      </w:r>
      <w:r w:rsidR="00826D8A" w:rsidRPr="00826D8A">
        <w:rPr>
          <w:rFonts w:eastAsia="Malgun Gothic"/>
          <w:sz w:val="24"/>
          <w:szCs w:val="24"/>
          <w:lang w:val="sr-Cyrl-RS"/>
        </w:rPr>
        <w:t>добро извршење посла</w:t>
      </w:r>
      <w:r w:rsidR="00826D8A" w:rsidRPr="00826D8A">
        <w:rPr>
          <w:rFonts w:eastAsia="Malgun Gothic"/>
          <w:b/>
          <w:sz w:val="24"/>
          <w:szCs w:val="24"/>
          <w:lang w:val="sr-Cyrl-RS"/>
        </w:rPr>
        <w:t xml:space="preserve">, </w:t>
      </w:r>
      <w:r w:rsidR="00826D8A" w:rsidRPr="00826D8A">
        <w:rPr>
          <w:sz w:val="24"/>
          <w:szCs w:val="24"/>
        </w:rPr>
        <w:t xml:space="preserve">у висини од 10%, од укупно уговорене цене </w:t>
      </w:r>
      <w:r w:rsidR="00826D8A" w:rsidRPr="00826D8A">
        <w:rPr>
          <w:rFonts w:eastAsia="Malgun Gothic"/>
          <w:sz w:val="24"/>
          <w:szCs w:val="24"/>
        </w:rPr>
        <w:t>без ПДВ-а</w:t>
      </w:r>
      <w:r w:rsidR="00826D8A" w:rsidRPr="00C5251A">
        <w:rPr>
          <w:rFonts w:eastAsia="Malgun Gothic"/>
          <w:sz w:val="24"/>
          <w:szCs w:val="24"/>
        </w:rPr>
        <w:t xml:space="preserve">,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00826D8A" w:rsidRPr="00C5251A">
        <w:rPr>
          <w:rFonts w:eastAsia="Malgun Gothic"/>
          <w:sz w:val="24"/>
          <w:szCs w:val="24"/>
        </w:rPr>
        <w:t>СРЈ“ бр</w:t>
      </w:r>
      <w:proofErr w:type="gramEnd"/>
      <w:r w:rsidR="00826D8A" w:rsidRPr="00C5251A">
        <w:rPr>
          <w:rFonts w:eastAsia="Malgun Gothic"/>
          <w:sz w:val="24"/>
          <w:szCs w:val="24"/>
        </w:rPr>
        <w:t xml:space="preserve">. </w:t>
      </w:r>
      <w:r w:rsidR="00826D8A" w:rsidRPr="00C5251A">
        <w:rPr>
          <w:rFonts w:eastAsia="Malgun Gothic"/>
          <w:sz w:val="24"/>
          <w:szCs w:val="24"/>
          <w:lang w:val="sr-Cyrl-CS"/>
        </w:rPr>
        <w:t xml:space="preserve">3/02 и 5/03 и „Сл. гласник РС“ бр. </w:t>
      </w:r>
      <w:r w:rsidR="00826D8A" w:rsidRPr="00C5251A">
        <w:rPr>
          <w:rFonts w:eastAsia="Malgun Gothic"/>
          <w:sz w:val="24"/>
          <w:szCs w:val="24"/>
          <w:lang w:val="sr-Cyrl-RS"/>
        </w:rPr>
        <w:t>43/04, 62/06</w:t>
      </w:r>
      <w:r w:rsidR="00826D8A" w:rsidRPr="00C5251A">
        <w:rPr>
          <w:rFonts w:eastAsia="Malgun Gothic"/>
          <w:sz w:val="24"/>
          <w:szCs w:val="24"/>
          <w:lang w:val="en-GB"/>
        </w:rPr>
        <w:t>,</w:t>
      </w:r>
      <w:r w:rsidR="00826D8A" w:rsidRPr="00C5251A">
        <w:rPr>
          <w:rFonts w:eastAsia="Malgun Gothic"/>
          <w:sz w:val="24"/>
          <w:szCs w:val="24"/>
          <w:lang w:val="sr-Cyrl-RS"/>
        </w:rPr>
        <w:t xml:space="preserve"> </w:t>
      </w:r>
      <w:r w:rsidR="00826D8A" w:rsidRPr="00C5251A">
        <w:rPr>
          <w:rFonts w:eastAsia="Malgun Gothic"/>
          <w:sz w:val="24"/>
          <w:szCs w:val="24"/>
          <w:lang w:val="en-GB"/>
        </w:rPr>
        <w:t xml:space="preserve">111/09, </w:t>
      </w:r>
      <w:r w:rsidR="00826D8A" w:rsidRPr="00C5251A">
        <w:rPr>
          <w:rFonts w:eastAsia="Malgun Gothic"/>
          <w:sz w:val="24"/>
          <w:szCs w:val="24"/>
          <w:lang w:val="sr-Cyrl-RS"/>
        </w:rPr>
        <w:t>31/11</w:t>
      </w:r>
      <w:r w:rsidR="00826D8A" w:rsidRPr="00C5251A">
        <w:rPr>
          <w:rFonts w:eastAsia="Malgun Gothic"/>
          <w:sz w:val="24"/>
          <w:szCs w:val="24"/>
          <w:lang w:val="en-GB"/>
        </w:rPr>
        <w:t xml:space="preserve"> и 139/</w:t>
      </w:r>
      <w:r w:rsidR="00826D8A" w:rsidRPr="00C5251A">
        <w:rPr>
          <w:rFonts w:eastAsia="Malgun Gothic"/>
          <w:sz w:val="24"/>
          <w:szCs w:val="24"/>
          <w:lang w:val="sr-Cyrl-RS"/>
        </w:rPr>
        <w:t>14</w:t>
      </w:r>
      <w:r w:rsidR="00826D8A" w:rsidRPr="00C5251A">
        <w:rPr>
          <w:rFonts w:eastAsia="Malgun Gothic"/>
          <w:sz w:val="24"/>
          <w:szCs w:val="24"/>
        </w:rPr>
        <w:t xml:space="preserve">) и </w:t>
      </w:r>
      <w:r w:rsidR="00826D8A" w:rsidRPr="00C5251A">
        <w:rPr>
          <w:sz w:val="24"/>
          <w:szCs w:val="24"/>
        </w:rPr>
        <w:t xml:space="preserve">Одлуком о ближим условима, садржини и начину вођења Регистра меница и овлашћења („Службени гласник РС“ бр. </w:t>
      </w:r>
      <w:r w:rsidR="00826D8A" w:rsidRPr="00C5251A">
        <w:rPr>
          <w:rFonts w:eastAsia="Malgun Gothic"/>
          <w:sz w:val="24"/>
          <w:szCs w:val="24"/>
          <w:lang w:val="sr-Cyrl-CS"/>
        </w:rPr>
        <w:t>56/11, 80/15, 76/16 и 82/17</w:t>
      </w:r>
      <w:r w:rsidR="00826D8A" w:rsidRPr="00C5251A">
        <w:rPr>
          <w:sz w:val="24"/>
          <w:szCs w:val="24"/>
        </w:rPr>
        <w:t>)</w:t>
      </w:r>
      <w:r w:rsidR="00826D8A">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Менично овлашћење да се меница у висини од </w:t>
      </w:r>
      <w:r>
        <w:rPr>
          <w:sz w:val="24"/>
          <w:szCs w:val="24"/>
          <w:lang w:val="sr-Cyrl-RS"/>
        </w:rPr>
        <w:t>10%</w:t>
      </w:r>
      <w:r w:rsidRPr="00C5251A">
        <w:rPr>
          <w:sz w:val="24"/>
          <w:szCs w:val="24"/>
        </w:rPr>
        <w:t xml:space="preserve"> од вредности понуде без ПДВ-а, </w:t>
      </w:r>
      <w:r w:rsidRPr="00826D8A">
        <w:rPr>
          <w:sz w:val="24"/>
          <w:szCs w:val="24"/>
        </w:rPr>
        <w:t xml:space="preserve">без сагласности понуђача може поднети на наплату,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2D2C07" w:rsidRPr="00BA53CD" w:rsidRDefault="00826D8A" w:rsidP="00BA53CD">
      <w:pPr>
        <w:ind w:firstLine="720"/>
        <w:jc w:val="both"/>
        <w:rPr>
          <w:sz w:val="24"/>
          <w:szCs w:val="24"/>
        </w:rPr>
      </w:pPr>
      <w:r w:rsidRPr="00C5251A">
        <w:rPr>
          <w:sz w:val="24"/>
          <w:szCs w:val="24"/>
        </w:rPr>
        <w:t>- Потврду о регистрацији менице;</w:t>
      </w:r>
    </w:p>
    <w:p w:rsidR="00826D8A" w:rsidRDefault="00826D8A" w:rsidP="00826D8A">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8C4395" w:rsidRPr="008C4395" w:rsidRDefault="00826D8A" w:rsidP="008C4395">
      <w:pPr>
        <w:ind w:firstLine="720"/>
        <w:jc w:val="both"/>
        <w:rPr>
          <w:sz w:val="24"/>
          <w:szCs w:val="24"/>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E47F7C" w:rsidRPr="00E47F7C" w:rsidRDefault="00E47F7C" w:rsidP="00CC0F3F">
      <w:pPr>
        <w:pStyle w:val="Default"/>
        <w:jc w:val="both"/>
      </w:pPr>
      <w:bookmarkStart w:id="6" w:name="_Hlk941407"/>
    </w:p>
    <w:bookmarkEnd w:id="6"/>
    <w:p w:rsidR="00632448" w:rsidRPr="00E83DAB" w:rsidRDefault="008F19E5" w:rsidP="00F6268D">
      <w:pPr>
        <w:jc w:val="both"/>
        <w:rPr>
          <w:i/>
          <w:sz w:val="24"/>
          <w:szCs w:val="24"/>
        </w:rPr>
      </w:pPr>
      <w:r w:rsidRPr="00E83DAB">
        <w:rPr>
          <w:i/>
          <w:sz w:val="24"/>
          <w:szCs w:val="24"/>
        </w:rPr>
        <w:t>1</w:t>
      </w:r>
      <w:r w:rsidR="00DD2B58">
        <w:rPr>
          <w:i/>
          <w:sz w:val="24"/>
          <w:szCs w:val="24"/>
          <w:lang w:val="sr-Cyrl-RS"/>
        </w:rPr>
        <w:t>4</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632448" w:rsidRDefault="0082711D" w:rsidP="008D6227">
      <w:pPr>
        <w:jc w:val="both"/>
        <w:rPr>
          <w:sz w:val="24"/>
          <w:szCs w:val="24"/>
        </w:rPr>
      </w:pPr>
      <w:r w:rsidRPr="00BB6FCD">
        <w:rPr>
          <w:sz w:val="24"/>
          <w:szCs w:val="24"/>
        </w:rPr>
        <w:tab/>
      </w:r>
      <w:r w:rsidR="00AD7A7F" w:rsidRPr="00BB6FCD">
        <w:rPr>
          <w:sz w:val="24"/>
          <w:szCs w:val="24"/>
        </w:rPr>
        <w:t xml:space="preserve">Предметна набавка не садржи поверљиве информације које </w:t>
      </w:r>
      <w:r w:rsidR="009F3127">
        <w:rPr>
          <w:sz w:val="24"/>
          <w:szCs w:val="24"/>
          <w:lang w:val="sr-Cyrl-RS"/>
        </w:rPr>
        <w:t>Наручилац</w:t>
      </w:r>
      <w:r w:rsidR="00AD7A7F" w:rsidRPr="00BB6FCD">
        <w:rPr>
          <w:sz w:val="24"/>
          <w:szCs w:val="24"/>
        </w:rPr>
        <w:t xml:space="preserve"> ставља на располагање.</w:t>
      </w: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t>1</w:t>
      </w:r>
      <w:r w:rsidR="00DD2B58">
        <w:rPr>
          <w:i/>
          <w:sz w:val="24"/>
          <w:szCs w:val="24"/>
          <w:lang w:val="sr-Cyrl-RS"/>
        </w:rPr>
        <w:t>5</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r w:rsidR="00AD7A7F" w:rsidRPr="00BB6FCD">
        <w:rPr>
          <w:sz w:val="24"/>
          <w:szCs w:val="24"/>
        </w:rPr>
        <w:t>Заинтересовано лице може, у писаном облику</w:t>
      </w:r>
      <w:r w:rsidR="00DE65FD">
        <w:rPr>
          <w:sz w:val="24"/>
          <w:szCs w:val="24"/>
          <w:lang w:val="sr-Cyrl-RS"/>
        </w:rPr>
        <w:t xml:space="preserve">, </w:t>
      </w:r>
      <w:r w:rsidR="00AD7A7F" w:rsidRPr="00BB6FCD">
        <w:rPr>
          <w:sz w:val="24"/>
          <w:szCs w:val="24"/>
        </w:rPr>
        <w:t>путем поште на адресу н</w:t>
      </w:r>
      <w:r w:rsidR="00C34A47" w:rsidRPr="00BB6FCD">
        <w:rPr>
          <w:sz w:val="24"/>
          <w:szCs w:val="24"/>
        </w:rPr>
        <w:t xml:space="preserve">аручиоца, </w:t>
      </w:r>
      <w:r w:rsidR="00AB0C25">
        <w:rPr>
          <w:sz w:val="24"/>
          <w:szCs w:val="24"/>
          <w:lang w:val="sr-Cyrl-RS"/>
        </w:rPr>
        <w:t>или</w:t>
      </w:r>
      <w:r w:rsidR="005D573E">
        <w:rPr>
          <w:sz w:val="24"/>
          <w:szCs w:val="24"/>
        </w:rPr>
        <w:t xml:space="preserve"> </w:t>
      </w:r>
      <w:r w:rsidR="00C34A47" w:rsidRPr="00BB6FCD">
        <w:rPr>
          <w:sz w:val="24"/>
          <w:szCs w:val="24"/>
        </w:rPr>
        <w:t xml:space="preserve">електронске поште на </w:t>
      </w:r>
      <w:r w:rsidR="00C34A47" w:rsidRPr="00285F79">
        <w:rPr>
          <w:sz w:val="24"/>
          <w:szCs w:val="24"/>
        </w:rPr>
        <w:t>и-мејл</w:t>
      </w:r>
      <w:r w:rsidR="00AD7A7F" w:rsidRPr="00285F79">
        <w:rPr>
          <w:sz w:val="24"/>
          <w:szCs w:val="24"/>
        </w:rPr>
        <w:t xml:space="preserve"> </w:t>
      </w:r>
      <w:hyperlink r:id="rId14" w:history="1">
        <w:r w:rsidR="002B3427" w:rsidRPr="0090089D">
          <w:rPr>
            <w:rStyle w:val="Hyperlink"/>
            <w:sz w:val="24"/>
            <w:szCs w:val="24"/>
            <w:lang w:val="sr-Latn-RS"/>
          </w:rPr>
          <w:t>javne.nabavke@napa.gov.rs</w:t>
        </w:r>
      </w:hyperlink>
      <w:r w:rsidR="005D573E">
        <w:rPr>
          <w:sz w:val="24"/>
          <w:szCs w:val="24"/>
        </w:rPr>
        <w:t>,</w:t>
      </w:r>
      <w:r w:rsidR="00CC0F3F">
        <w:rPr>
          <w:sz w:val="24"/>
          <w:szCs w:val="24"/>
          <w:lang w:val="sr-Cyrl-RS"/>
        </w:rPr>
        <w:t xml:space="preserve"> </w:t>
      </w:r>
      <w:r w:rsidR="00AD7A7F" w:rsidRPr="005D573E">
        <w:rPr>
          <w:sz w:val="24"/>
          <w:szCs w:val="24"/>
        </w:rPr>
        <w:t>тражити</w:t>
      </w:r>
      <w:r w:rsidR="002B3427">
        <w:rPr>
          <w:sz w:val="24"/>
          <w:szCs w:val="24"/>
        </w:rPr>
        <w:t xml:space="preserve"> </w:t>
      </w:r>
      <w:r w:rsidR="00AD7A7F" w:rsidRPr="005D573E">
        <w:rPr>
          <w:sz w:val="24"/>
          <w:szCs w:val="24"/>
        </w:rPr>
        <w:t>од</w:t>
      </w:r>
      <w:r w:rsidR="00AD7A7F" w:rsidRPr="00BB6FCD">
        <w:rPr>
          <w:sz w:val="24"/>
          <w:szCs w:val="24"/>
        </w:rPr>
        <w:t xml:space="preserve"> наручи</w:t>
      </w:r>
      <w:r w:rsidR="00724DE5" w:rsidRPr="00BB6FCD">
        <w:rPr>
          <w:sz w:val="24"/>
          <w:szCs w:val="24"/>
        </w:rPr>
        <w:t>оца додатне</w:t>
      </w:r>
      <w:r w:rsidR="00AD7A7F" w:rsidRPr="00BB6FCD">
        <w:rPr>
          <w:sz w:val="24"/>
          <w:szCs w:val="24"/>
        </w:rPr>
        <w:t xml:space="preserve"> информације или појашњења у вези са припремањем</w:t>
      </w:r>
      <w:r w:rsidR="00860FE2" w:rsidRPr="00BB6FCD">
        <w:rPr>
          <w:sz w:val="24"/>
          <w:szCs w:val="24"/>
        </w:rPr>
        <w:t xml:space="preserve"> </w:t>
      </w:r>
      <w:r w:rsidR="00AD7A7F" w:rsidRPr="00BB6FCD">
        <w:rPr>
          <w:sz w:val="24"/>
          <w:szCs w:val="24"/>
        </w:rPr>
        <w:t>понуде,</w:t>
      </w:r>
      <w:r w:rsidR="00AB0C25">
        <w:rPr>
          <w:sz w:val="24"/>
          <w:szCs w:val="24"/>
          <w:lang w:val="sr-Cyrl-RS"/>
        </w:rPr>
        <w:t xml:space="preserve"> </w:t>
      </w:r>
      <w:r w:rsidR="00AD7A7F" w:rsidRPr="00BB6FCD">
        <w:rPr>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sz w:val="24"/>
          <w:szCs w:val="24"/>
        </w:rPr>
        <w:t xml:space="preserve"> </w:t>
      </w:r>
    </w:p>
    <w:p w:rsidR="00F6500D" w:rsidRPr="00F304C0" w:rsidRDefault="00AD7A7F" w:rsidP="00F304C0">
      <w:pPr>
        <w:ind w:firstLine="720"/>
        <w:jc w:val="both"/>
        <w:rPr>
          <w:sz w:val="24"/>
          <w:szCs w:val="24"/>
          <w:lang w:val="sr-Latn-RS"/>
        </w:rPr>
      </w:pPr>
      <w:r w:rsidRPr="00BB6FCD">
        <w:rPr>
          <w:sz w:val="24"/>
          <w:szCs w:val="24"/>
        </w:rPr>
        <w:t>Наручилац ће у року од 3 (три) дана од дана пријема захтева одговор објавити на Порталу ја</w:t>
      </w:r>
      <w:r w:rsidR="00860FE2" w:rsidRPr="00BB6FCD">
        <w:rPr>
          <w:sz w:val="24"/>
          <w:szCs w:val="24"/>
        </w:rPr>
        <w:t>в</w:t>
      </w:r>
      <w:r w:rsidRPr="00BB6FCD">
        <w:rPr>
          <w:sz w:val="24"/>
          <w:szCs w:val="24"/>
        </w:rPr>
        <w:t>них набавки и на својој интернет страници.</w:t>
      </w:r>
      <w:r w:rsidR="00285F79">
        <w:rPr>
          <w:sz w:val="24"/>
          <w:szCs w:val="24"/>
        </w:rPr>
        <w:t xml:space="preserve"> </w:t>
      </w:r>
      <w:r w:rsidRPr="00BB6FCD">
        <w:rPr>
          <w:sz w:val="24"/>
          <w:szCs w:val="24"/>
        </w:rPr>
        <w:t>Додатне информације или појашњења упућују се са напоменом „Захтев за додатним информацијама или поја</w:t>
      </w:r>
      <w:r w:rsidR="00860FE2" w:rsidRPr="00BB6FCD">
        <w:rPr>
          <w:sz w:val="24"/>
          <w:szCs w:val="24"/>
        </w:rPr>
        <w:t>шњењима конкурсне документације за јавну набавку</w:t>
      </w:r>
      <w:r w:rsidRPr="00BB6FCD">
        <w:rPr>
          <w:sz w:val="24"/>
          <w:szCs w:val="24"/>
        </w:rPr>
        <w:t xml:space="preserve"> </w:t>
      </w:r>
      <w:r w:rsidR="00860FE2" w:rsidRPr="00BB6FCD">
        <w:rPr>
          <w:sz w:val="24"/>
          <w:szCs w:val="24"/>
        </w:rPr>
        <w:t xml:space="preserve">број </w:t>
      </w:r>
      <w:r w:rsidR="005D573E">
        <w:rPr>
          <w:sz w:val="24"/>
          <w:szCs w:val="24"/>
          <w:lang w:val="sr-Cyrl-RS"/>
        </w:rPr>
        <w:t xml:space="preserve">ЈН МВ </w:t>
      </w:r>
      <w:r w:rsidR="005D573E" w:rsidRPr="00476CE0">
        <w:rPr>
          <w:sz w:val="24"/>
          <w:szCs w:val="24"/>
          <w:lang w:val="sr-Cyrl-RS"/>
        </w:rPr>
        <w:t>3</w:t>
      </w:r>
      <w:r w:rsidR="00D42E78" w:rsidRPr="00476CE0">
        <w:rPr>
          <w:sz w:val="24"/>
          <w:szCs w:val="24"/>
        </w:rPr>
        <w:t>/201</w:t>
      </w:r>
      <w:r w:rsidR="00BB768B" w:rsidRPr="00476CE0">
        <w:rPr>
          <w:sz w:val="24"/>
          <w:szCs w:val="24"/>
          <w:lang w:val="sr-Cyrl-RS"/>
        </w:rPr>
        <w:t>9</w:t>
      </w:r>
      <w:r w:rsidR="00BB768B">
        <w:rPr>
          <w:sz w:val="24"/>
          <w:szCs w:val="24"/>
          <w:lang w:val="sr-Cyrl-RS"/>
        </w:rPr>
        <w:t>“</w:t>
      </w:r>
      <w:r w:rsidR="00860FE2" w:rsidRPr="00BB768B">
        <w:rPr>
          <w:sz w:val="24"/>
          <w:szCs w:val="24"/>
        </w:rPr>
        <w:t>.</w:t>
      </w:r>
    </w:p>
    <w:p w:rsidR="00DD2B58" w:rsidRDefault="0082711D" w:rsidP="0082711D">
      <w:pPr>
        <w:jc w:val="both"/>
        <w:rPr>
          <w:sz w:val="24"/>
          <w:szCs w:val="24"/>
        </w:rPr>
      </w:pPr>
      <w:r w:rsidRPr="00BB6FCD">
        <w:rPr>
          <w:sz w:val="24"/>
          <w:szCs w:val="24"/>
        </w:rPr>
        <w:tab/>
      </w:r>
      <w:r w:rsidR="00AD7A7F" w:rsidRPr="00BB6FCD">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sz w:val="24"/>
          <w:szCs w:val="24"/>
        </w:rPr>
        <w:t xml:space="preserve"> </w:t>
      </w:r>
    </w:p>
    <w:p w:rsidR="00533B55" w:rsidRDefault="00AD7A7F" w:rsidP="0082711D">
      <w:pPr>
        <w:jc w:val="both"/>
        <w:rPr>
          <w:sz w:val="24"/>
          <w:szCs w:val="24"/>
        </w:rPr>
      </w:pPr>
      <w:r w:rsidRPr="00BB6FCD">
        <w:rPr>
          <w:sz w:val="24"/>
          <w:szCs w:val="24"/>
        </w:rPr>
        <w:t>По истеку рока предвиђеног за подношење понуда наручилац не може да мења нити да допуњује конкурсну документацију.</w:t>
      </w:r>
      <w:r w:rsidR="00F6268D">
        <w:rPr>
          <w:sz w:val="24"/>
          <w:szCs w:val="24"/>
          <w:lang w:val="sr-Cyrl-RS"/>
        </w:rPr>
        <w:t xml:space="preserve"> </w:t>
      </w:r>
      <w:r w:rsidRPr="00BB6FCD">
        <w:rPr>
          <w:sz w:val="24"/>
          <w:szCs w:val="24"/>
        </w:rPr>
        <w:t>Тражење</w:t>
      </w:r>
      <w:r w:rsidR="00F6268D">
        <w:rPr>
          <w:sz w:val="24"/>
          <w:szCs w:val="24"/>
          <w:lang w:val="sr-Cyrl-RS"/>
        </w:rPr>
        <w:t xml:space="preserve"> </w:t>
      </w:r>
      <w:r w:rsidRPr="00BB6FCD">
        <w:rPr>
          <w:sz w:val="24"/>
          <w:szCs w:val="24"/>
        </w:rPr>
        <w:t>додатних информација или појашњења у вези са припремањем понуде телефоном није дозвољено.</w:t>
      </w:r>
      <w:r w:rsidR="006A6477" w:rsidRPr="00BB6FCD">
        <w:rPr>
          <w:sz w:val="24"/>
          <w:szCs w:val="24"/>
        </w:rPr>
        <w:t xml:space="preserve"> </w:t>
      </w:r>
    </w:p>
    <w:p w:rsidR="00E83DAB" w:rsidRPr="00BB6FCD" w:rsidRDefault="00AD7A7F" w:rsidP="00533B55">
      <w:pPr>
        <w:ind w:firstLine="720"/>
        <w:jc w:val="both"/>
        <w:rPr>
          <w:sz w:val="24"/>
          <w:szCs w:val="24"/>
        </w:rPr>
      </w:pPr>
      <w:r w:rsidRPr="00BB6FCD">
        <w:rPr>
          <w:sz w:val="24"/>
          <w:szCs w:val="24"/>
        </w:rPr>
        <w:t>Комуникација у поступку јавне набавке врши се искључиво на начин одређен чланом 20. Закона.</w:t>
      </w:r>
    </w:p>
    <w:p w:rsidR="00476CE0" w:rsidRDefault="00800AD1" w:rsidP="00476CE0">
      <w:pPr>
        <w:ind w:firstLine="720"/>
        <w:jc w:val="both"/>
        <w:rPr>
          <w:sz w:val="24"/>
          <w:szCs w:val="24"/>
        </w:rPr>
      </w:pPr>
      <w:r w:rsidRPr="00E83DAB">
        <w:rPr>
          <w:sz w:val="24"/>
          <w:szCs w:val="24"/>
          <w:u w:val="single"/>
        </w:rPr>
        <w:t>Напомена:</w:t>
      </w:r>
      <w:r w:rsidRPr="00BB6FCD">
        <w:rPr>
          <w:sz w:val="24"/>
          <w:szCs w:val="24"/>
        </w:rPr>
        <w:t xml:space="preserve"> Све захтеве за додатним инф</w:t>
      </w:r>
      <w:r w:rsidR="007343E0" w:rsidRPr="00BB6FCD">
        <w:rPr>
          <w:sz w:val="24"/>
          <w:szCs w:val="24"/>
        </w:rPr>
        <w:t>ормацијама или појашњења путем и</w:t>
      </w:r>
      <w:r w:rsidRPr="00BB6FCD">
        <w:rPr>
          <w:sz w:val="24"/>
          <w:szCs w:val="24"/>
        </w:rPr>
        <w:t xml:space="preserve"> </w:t>
      </w:r>
      <w:r w:rsidR="007343E0" w:rsidRPr="00BB6FCD">
        <w:rPr>
          <w:sz w:val="24"/>
          <w:szCs w:val="24"/>
        </w:rPr>
        <w:t>мејла</w:t>
      </w:r>
      <w:r w:rsidRPr="00BB6FCD">
        <w:rPr>
          <w:sz w:val="24"/>
          <w:szCs w:val="24"/>
        </w:rPr>
        <w:t xml:space="preserve"> </w:t>
      </w:r>
      <w:r w:rsidR="00BD5411">
        <w:rPr>
          <w:sz w:val="24"/>
          <w:szCs w:val="24"/>
          <w:lang w:val="sr-Cyrl-RS"/>
        </w:rPr>
        <w:t>који су послати после 15,30</w:t>
      </w:r>
      <w:r w:rsidRPr="00BB6FCD">
        <w:rPr>
          <w:sz w:val="24"/>
          <w:szCs w:val="24"/>
        </w:rPr>
        <w:t xml:space="preserve"> часова</w:t>
      </w:r>
      <w:r w:rsidR="00964CE4">
        <w:rPr>
          <w:sz w:val="24"/>
          <w:szCs w:val="24"/>
          <w:lang w:val="sr-Cyrl-RS"/>
        </w:rPr>
        <w:t xml:space="preserve"> радним данима</w:t>
      </w:r>
      <w:r w:rsidRPr="00BB6FCD">
        <w:rPr>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476CE0" w:rsidRPr="00BB6FCD" w:rsidRDefault="00476CE0" w:rsidP="00095BD2">
      <w:pPr>
        <w:jc w:val="both"/>
        <w:rPr>
          <w:sz w:val="24"/>
          <w:szCs w:val="24"/>
        </w:rPr>
      </w:pPr>
    </w:p>
    <w:p w:rsidR="006A6477" w:rsidRPr="00E83DAB" w:rsidRDefault="008F19E5" w:rsidP="0082711D">
      <w:pPr>
        <w:jc w:val="both"/>
        <w:rPr>
          <w:i/>
          <w:sz w:val="24"/>
          <w:szCs w:val="24"/>
        </w:rPr>
      </w:pPr>
      <w:r w:rsidRPr="00E83DAB">
        <w:rPr>
          <w:i/>
          <w:sz w:val="24"/>
          <w:szCs w:val="24"/>
        </w:rPr>
        <w:t>1</w:t>
      </w:r>
      <w:r w:rsidR="00DD2B58">
        <w:rPr>
          <w:i/>
          <w:sz w:val="24"/>
          <w:szCs w:val="24"/>
          <w:lang w:val="sr-Cyrl-RS"/>
        </w:rPr>
        <w:t>6</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476CE0" w:rsidRPr="00BB6FCD" w:rsidRDefault="0082711D" w:rsidP="0082711D">
      <w:pPr>
        <w:jc w:val="both"/>
        <w:rPr>
          <w:sz w:val="24"/>
          <w:szCs w:val="24"/>
        </w:rPr>
      </w:pPr>
      <w:r w:rsidRPr="00BB6FCD">
        <w:rPr>
          <w:sz w:val="24"/>
          <w:szCs w:val="24"/>
        </w:rPr>
        <w:tab/>
      </w:r>
      <w:r w:rsidR="00AD7A7F" w:rsidRPr="00BB6FCD">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02196" w:rsidRPr="00BB6FCD" w:rsidRDefault="0082711D" w:rsidP="0082711D">
      <w:pPr>
        <w:jc w:val="both"/>
        <w:rPr>
          <w:sz w:val="24"/>
          <w:szCs w:val="24"/>
        </w:rPr>
      </w:pPr>
      <w:r w:rsidRPr="00BB6FCD">
        <w:rPr>
          <w:sz w:val="24"/>
          <w:szCs w:val="24"/>
        </w:rPr>
        <w:tab/>
      </w:r>
      <w:r w:rsidR="00AD7A7F" w:rsidRPr="00BB6FCD">
        <w:rPr>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949C1" w:rsidRDefault="0082711D" w:rsidP="0082711D">
      <w:pPr>
        <w:jc w:val="both"/>
        <w:rPr>
          <w:sz w:val="24"/>
          <w:szCs w:val="24"/>
        </w:rPr>
      </w:pPr>
      <w:r w:rsidRPr="00BB6FCD">
        <w:rPr>
          <w:sz w:val="24"/>
          <w:szCs w:val="24"/>
        </w:rPr>
        <w:tab/>
      </w:r>
      <w:r w:rsidR="00AD7A7F" w:rsidRPr="00BB6FCD">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sz w:val="24"/>
          <w:szCs w:val="24"/>
        </w:rPr>
        <w:t xml:space="preserve"> </w:t>
      </w:r>
      <w:r w:rsidR="00AD7A7F" w:rsidRPr="00BB6FCD">
        <w:rPr>
          <w:sz w:val="24"/>
          <w:szCs w:val="24"/>
        </w:rPr>
        <w:t>У случају разлике између јединичне и укупне цене, меродавна је јединична цена.</w:t>
      </w:r>
      <w:r w:rsidR="006A6477" w:rsidRPr="00BB6FCD">
        <w:rPr>
          <w:sz w:val="24"/>
          <w:szCs w:val="24"/>
        </w:rPr>
        <w:t xml:space="preserve"> </w:t>
      </w:r>
      <w:r w:rsidR="00AD7A7F" w:rsidRPr="00BB6FCD">
        <w:rPr>
          <w:sz w:val="24"/>
          <w:szCs w:val="24"/>
        </w:rPr>
        <w:t>Ако се понуђач не сагласи са исправком рачунских грешака, наручилац ће његову понуду одбити као неприхватљиву.</w:t>
      </w:r>
    </w:p>
    <w:p w:rsidR="00BA53CD" w:rsidRDefault="00BA53CD" w:rsidP="0082711D">
      <w:pPr>
        <w:jc w:val="both"/>
        <w:rPr>
          <w:sz w:val="24"/>
          <w:szCs w:val="24"/>
        </w:rPr>
      </w:pPr>
    </w:p>
    <w:p w:rsidR="00BA53CD" w:rsidRDefault="00BA53CD" w:rsidP="0082711D">
      <w:pPr>
        <w:jc w:val="both"/>
        <w:rPr>
          <w:sz w:val="24"/>
          <w:szCs w:val="24"/>
        </w:rPr>
      </w:pPr>
    </w:p>
    <w:p w:rsidR="00BA53CD" w:rsidRDefault="00BA53CD" w:rsidP="0082711D">
      <w:pPr>
        <w:jc w:val="both"/>
        <w:rPr>
          <w:sz w:val="24"/>
          <w:szCs w:val="24"/>
        </w:rPr>
      </w:pPr>
    </w:p>
    <w:p w:rsidR="008C4395" w:rsidRPr="00BB6FCD" w:rsidRDefault="008C4395" w:rsidP="0082711D">
      <w:pPr>
        <w:jc w:val="both"/>
        <w:rPr>
          <w:sz w:val="24"/>
          <w:szCs w:val="24"/>
        </w:rPr>
      </w:pPr>
    </w:p>
    <w:p w:rsidR="00632448" w:rsidRPr="00E83DAB" w:rsidRDefault="008F19E5" w:rsidP="00DB2569">
      <w:pPr>
        <w:rPr>
          <w:i/>
          <w:sz w:val="24"/>
          <w:szCs w:val="24"/>
        </w:rPr>
      </w:pPr>
      <w:r w:rsidRPr="00E83DAB">
        <w:rPr>
          <w:i/>
          <w:sz w:val="24"/>
          <w:szCs w:val="24"/>
        </w:rPr>
        <w:lastRenderedPageBreak/>
        <w:t>1</w:t>
      </w:r>
      <w:r w:rsidR="00DD2B58">
        <w:rPr>
          <w:i/>
          <w:sz w:val="24"/>
          <w:szCs w:val="24"/>
          <w:lang w:val="sr-Cyrl-RS"/>
        </w:rPr>
        <w:t>7</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476CE0" w:rsidRPr="00476CE0" w:rsidRDefault="00826D8A" w:rsidP="00476CE0">
      <w:pPr>
        <w:tabs>
          <w:tab w:val="left" w:pos="1418"/>
        </w:tabs>
        <w:jc w:val="both"/>
        <w:rPr>
          <w:rFonts w:eastAsia="Malgun Gothic"/>
          <w:b/>
          <w:sz w:val="24"/>
          <w:szCs w:val="24"/>
        </w:rPr>
      </w:pPr>
      <w:r w:rsidRPr="00476CE0">
        <w:rPr>
          <w:rFonts w:eastAsia="Malgun Gothic"/>
          <w:sz w:val="24"/>
          <w:szCs w:val="24"/>
        </w:rPr>
        <w:t xml:space="preserve">Одлука о додели уговора биће донета применом критеријума </w:t>
      </w:r>
      <w:r w:rsidR="00476CE0" w:rsidRPr="00476CE0">
        <w:rPr>
          <w:rFonts w:eastAsia="Malgun Gothic"/>
          <w:sz w:val="24"/>
          <w:szCs w:val="24"/>
          <w:lang w:val="sr-Cyrl-RS"/>
        </w:rPr>
        <w:t>„</w:t>
      </w:r>
      <w:r w:rsidRPr="00476CE0">
        <w:rPr>
          <w:rFonts w:eastAsia="Malgun Gothic"/>
          <w:b/>
          <w:sz w:val="24"/>
          <w:szCs w:val="24"/>
        </w:rPr>
        <w:t>економски најповољниј</w:t>
      </w:r>
      <w:r w:rsidR="00476CE0" w:rsidRPr="00476CE0">
        <w:rPr>
          <w:rFonts w:eastAsia="Malgun Gothic"/>
          <w:b/>
          <w:sz w:val="24"/>
          <w:szCs w:val="24"/>
          <w:lang w:val="sr-Cyrl-RS"/>
        </w:rPr>
        <w:t>а</w:t>
      </w:r>
      <w:r w:rsidRPr="00476CE0">
        <w:rPr>
          <w:rFonts w:eastAsia="Malgun Gothic"/>
          <w:b/>
          <w:sz w:val="24"/>
          <w:szCs w:val="24"/>
        </w:rPr>
        <w:t xml:space="preserve"> </w:t>
      </w:r>
      <w:proofErr w:type="gramStart"/>
      <w:r w:rsidRPr="00476CE0">
        <w:rPr>
          <w:rFonts w:eastAsia="Malgun Gothic"/>
          <w:b/>
          <w:sz w:val="24"/>
          <w:szCs w:val="24"/>
        </w:rPr>
        <w:t>понуд</w:t>
      </w:r>
      <w:r w:rsidR="00476CE0" w:rsidRPr="00476CE0">
        <w:rPr>
          <w:rFonts w:eastAsia="Malgun Gothic"/>
          <w:b/>
          <w:sz w:val="24"/>
          <w:szCs w:val="24"/>
          <w:lang w:val="sr-Cyrl-RS"/>
        </w:rPr>
        <w:t>а“</w:t>
      </w:r>
      <w:r w:rsidRPr="00476CE0">
        <w:rPr>
          <w:rFonts w:eastAsia="Malgun Gothic"/>
          <w:b/>
          <w:sz w:val="24"/>
          <w:szCs w:val="24"/>
        </w:rPr>
        <w:t xml:space="preserve"> </w:t>
      </w:r>
      <w:r w:rsidR="00476CE0" w:rsidRPr="00476CE0">
        <w:rPr>
          <w:sz w:val="24"/>
          <w:szCs w:val="24"/>
        </w:rPr>
        <w:t>и</w:t>
      </w:r>
      <w:proofErr w:type="gramEnd"/>
      <w:r w:rsidR="00476CE0" w:rsidRPr="00476CE0">
        <w:rPr>
          <w:sz w:val="24"/>
          <w:szCs w:val="24"/>
        </w:rPr>
        <w:t xml:space="preserve"> то на основу следећих елемената критеријума:</w:t>
      </w:r>
    </w:p>
    <w:p w:rsidR="00476CE0" w:rsidRPr="00476CE0" w:rsidRDefault="00476CE0" w:rsidP="00476CE0">
      <w:pPr>
        <w:jc w:val="both"/>
        <w:rPr>
          <w:rFonts w:eastAsia="Lucida Sans Unicode"/>
          <w:b/>
          <w:bCs/>
          <w:kern w:val="1"/>
          <w:sz w:val="24"/>
          <w:szCs w:val="24"/>
          <w:lang w:val="sr-Cyrl-CS"/>
        </w:rPr>
      </w:pPr>
    </w:p>
    <w:p w:rsidR="00476CE0" w:rsidRPr="00476CE0" w:rsidRDefault="00476CE0" w:rsidP="00476CE0">
      <w:pPr>
        <w:rPr>
          <w:rFonts w:eastAsia="Lucida Sans Unicode"/>
          <w:b/>
          <w:bCs/>
          <w:kern w:val="1"/>
          <w:sz w:val="24"/>
          <w:szCs w:val="24"/>
          <w:lang w:val="sr-Cyrl-CS"/>
        </w:rPr>
      </w:pPr>
      <w:r w:rsidRPr="00476CE0">
        <w:rPr>
          <w:rFonts w:eastAsia="Lucida Sans Unicode"/>
          <w:b/>
          <w:bCs/>
          <w:kern w:val="1"/>
          <w:sz w:val="24"/>
          <w:szCs w:val="24"/>
          <w:lang w:val="sr-Cyrl-CS"/>
        </w:rPr>
        <w:t>ПОНУЂЕНА ЦЕНА УСЛУГА – максимално 100 пондера</w:t>
      </w:r>
    </w:p>
    <w:p w:rsidR="00476CE0" w:rsidRPr="00476CE0" w:rsidRDefault="00476CE0" w:rsidP="00476CE0">
      <w:pPr>
        <w:rPr>
          <w:rFonts w:eastAsia="Lucida Sans Unicode"/>
          <w:b/>
          <w:bCs/>
          <w:kern w:val="1"/>
          <w:sz w:val="24"/>
          <w:szCs w:val="24"/>
          <w:lang w:val="sr-Cyrl-CS"/>
        </w:rPr>
      </w:pPr>
      <w:r w:rsidRPr="00476CE0">
        <w:rPr>
          <w:rFonts w:eastAsia="Lucida Sans Unicode"/>
          <w:bCs/>
          <w:kern w:val="1"/>
          <w:sz w:val="24"/>
          <w:szCs w:val="24"/>
          <w:lang w:val="sr-Cyrl-CS"/>
        </w:rPr>
        <w:t xml:space="preserve">а) Цена позива ка бројевима у мрежи понуђача оператера – </w:t>
      </w:r>
      <w:r w:rsidRPr="00476CE0">
        <w:rPr>
          <w:rFonts w:eastAsia="Lucida Sans Unicode"/>
          <w:bCs/>
          <w:kern w:val="1"/>
          <w:sz w:val="24"/>
          <w:szCs w:val="24"/>
          <w:lang w:val="sr-Cyrl-RS"/>
        </w:rPr>
        <w:t xml:space="preserve"> </w:t>
      </w:r>
      <w:r w:rsidRPr="00476CE0">
        <w:rPr>
          <w:rFonts w:eastAsia="Lucida Sans Unicode"/>
          <w:b/>
          <w:bCs/>
          <w:kern w:val="1"/>
          <w:sz w:val="24"/>
          <w:szCs w:val="24"/>
          <w:lang w:val="sr-Cyrl-RS"/>
        </w:rPr>
        <w:t>1</w:t>
      </w:r>
      <w:r w:rsidRPr="00476CE0">
        <w:rPr>
          <w:rFonts w:eastAsia="Lucida Sans Unicode"/>
          <w:b/>
          <w:bCs/>
          <w:kern w:val="1"/>
          <w:sz w:val="24"/>
          <w:szCs w:val="24"/>
          <w:lang w:val="sr-Cyrl-CS"/>
        </w:rPr>
        <w:t>0 пондера</w:t>
      </w:r>
    </w:p>
    <w:p w:rsidR="00476CE0" w:rsidRPr="00476CE0" w:rsidRDefault="00476CE0" w:rsidP="00476CE0">
      <w:pPr>
        <w:rPr>
          <w:rFonts w:eastAsia="Lucida Sans Unicode"/>
          <w:b/>
          <w:bCs/>
          <w:kern w:val="1"/>
          <w:sz w:val="24"/>
          <w:szCs w:val="24"/>
          <w:lang w:val="sr-Cyrl-CS"/>
        </w:rPr>
      </w:pPr>
      <w:r w:rsidRPr="00476CE0">
        <w:rPr>
          <w:rFonts w:eastAsia="Lucida Sans Unicode"/>
          <w:bCs/>
          <w:kern w:val="1"/>
          <w:sz w:val="24"/>
          <w:szCs w:val="24"/>
          <w:lang w:val="sr-Cyrl-CS"/>
        </w:rPr>
        <w:t>б) Цена позива ка бројевима  осталих мобилних оператера -</w:t>
      </w:r>
      <w:r w:rsidRPr="00476CE0">
        <w:rPr>
          <w:rFonts w:eastAsia="Lucida Sans Unicode"/>
          <w:bCs/>
          <w:kern w:val="1"/>
          <w:sz w:val="24"/>
          <w:szCs w:val="24"/>
          <w:lang w:val="sr-Cyrl-RS"/>
        </w:rPr>
        <w:t xml:space="preserve">  </w:t>
      </w:r>
      <w:r w:rsidRPr="00476CE0">
        <w:rPr>
          <w:rFonts w:eastAsia="Lucida Sans Unicode"/>
          <w:b/>
          <w:bCs/>
          <w:kern w:val="1"/>
          <w:sz w:val="24"/>
          <w:szCs w:val="24"/>
          <w:lang w:val="sr-Cyrl-RS"/>
        </w:rPr>
        <w:t>3</w:t>
      </w:r>
      <w:r w:rsidRPr="00476CE0">
        <w:rPr>
          <w:rFonts w:eastAsia="Lucida Sans Unicode"/>
          <w:b/>
          <w:bCs/>
          <w:kern w:val="1"/>
          <w:sz w:val="24"/>
          <w:szCs w:val="24"/>
          <w:lang w:val="sr-Cyrl-CS"/>
        </w:rPr>
        <w:t>0</w:t>
      </w:r>
      <w:r w:rsidRPr="00476CE0">
        <w:rPr>
          <w:rFonts w:eastAsia="Lucida Sans Unicode"/>
          <w:bCs/>
          <w:kern w:val="1"/>
          <w:sz w:val="24"/>
          <w:szCs w:val="24"/>
          <w:lang w:val="sr-Cyrl-CS"/>
        </w:rPr>
        <w:t xml:space="preserve"> </w:t>
      </w:r>
      <w:r w:rsidRPr="00476CE0">
        <w:rPr>
          <w:rFonts w:eastAsia="Lucida Sans Unicode"/>
          <w:b/>
          <w:bCs/>
          <w:kern w:val="1"/>
          <w:sz w:val="24"/>
          <w:szCs w:val="24"/>
          <w:lang w:val="sr-Cyrl-CS"/>
        </w:rPr>
        <w:t>пондера</w:t>
      </w:r>
    </w:p>
    <w:p w:rsidR="00476CE0" w:rsidRPr="00476CE0" w:rsidRDefault="00476CE0" w:rsidP="00476CE0">
      <w:pPr>
        <w:rPr>
          <w:rFonts w:eastAsia="Lucida Sans Unicode"/>
          <w:b/>
          <w:bCs/>
          <w:kern w:val="1"/>
          <w:sz w:val="24"/>
          <w:szCs w:val="24"/>
          <w:lang w:val="sr-Cyrl-CS"/>
        </w:rPr>
      </w:pPr>
      <w:r w:rsidRPr="00476CE0">
        <w:rPr>
          <w:rFonts w:eastAsia="Lucida Sans Unicode"/>
          <w:bCs/>
          <w:kern w:val="1"/>
          <w:sz w:val="24"/>
          <w:szCs w:val="24"/>
          <w:lang w:val="sr-Cyrl-CS"/>
        </w:rPr>
        <w:t xml:space="preserve">в) Цена позива ка бројевима фиксне телефоније – </w:t>
      </w:r>
      <w:r w:rsidRPr="00476CE0">
        <w:rPr>
          <w:rFonts w:eastAsia="Lucida Sans Unicode"/>
          <w:bCs/>
          <w:kern w:val="1"/>
          <w:sz w:val="24"/>
          <w:szCs w:val="24"/>
          <w:lang w:val="sr-Cyrl-RS"/>
        </w:rPr>
        <w:t xml:space="preserve"> </w:t>
      </w:r>
      <w:r w:rsidRPr="00476CE0">
        <w:rPr>
          <w:rFonts w:eastAsia="Lucida Sans Unicode"/>
          <w:b/>
          <w:bCs/>
          <w:kern w:val="1"/>
          <w:sz w:val="24"/>
          <w:szCs w:val="24"/>
          <w:lang w:val="sr-Latn-RS"/>
        </w:rPr>
        <w:t>5</w:t>
      </w:r>
      <w:r w:rsidRPr="00476CE0">
        <w:rPr>
          <w:rFonts w:eastAsia="Lucida Sans Unicode"/>
          <w:bCs/>
          <w:kern w:val="1"/>
          <w:sz w:val="24"/>
          <w:szCs w:val="24"/>
          <w:lang w:val="sr-Cyrl-CS"/>
        </w:rPr>
        <w:t xml:space="preserve"> </w:t>
      </w:r>
      <w:r w:rsidRPr="00476CE0">
        <w:rPr>
          <w:rFonts w:eastAsia="Lucida Sans Unicode"/>
          <w:b/>
          <w:bCs/>
          <w:kern w:val="1"/>
          <w:sz w:val="24"/>
          <w:szCs w:val="24"/>
          <w:lang w:val="sr-Cyrl-CS"/>
        </w:rPr>
        <w:t>пондера</w:t>
      </w:r>
    </w:p>
    <w:p w:rsidR="00476CE0" w:rsidRPr="00476CE0" w:rsidRDefault="00476CE0" w:rsidP="00476CE0">
      <w:pPr>
        <w:rPr>
          <w:rFonts w:eastAsia="Lucida Sans Unicode"/>
          <w:b/>
          <w:bCs/>
          <w:kern w:val="1"/>
          <w:sz w:val="24"/>
          <w:szCs w:val="24"/>
          <w:lang w:val="sr-Cyrl-CS"/>
        </w:rPr>
      </w:pPr>
      <w:r w:rsidRPr="00476CE0">
        <w:rPr>
          <w:rFonts w:eastAsia="Lucida Sans Unicode"/>
          <w:bCs/>
          <w:kern w:val="1"/>
          <w:sz w:val="24"/>
          <w:szCs w:val="24"/>
          <w:lang w:val="sr-Cyrl-CS"/>
        </w:rPr>
        <w:t xml:space="preserve">г) Цена СМС поруке упућене ка националним мобилним бројевима – </w:t>
      </w:r>
      <w:r w:rsidRPr="00476CE0">
        <w:rPr>
          <w:rFonts w:eastAsia="Lucida Sans Unicode"/>
          <w:bCs/>
          <w:kern w:val="1"/>
          <w:sz w:val="24"/>
          <w:szCs w:val="24"/>
          <w:lang w:val="sr-Cyrl-RS"/>
        </w:rPr>
        <w:t xml:space="preserve"> </w:t>
      </w:r>
      <w:r w:rsidRPr="00476CE0">
        <w:rPr>
          <w:rFonts w:eastAsia="Lucida Sans Unicode"/>
          <w:b/>
          <w:bCs/>
          <w:kern w:val="1"/>
          <w:sz w:val="24"/>
          <w:szCs w:val="24"/>
          <w:lang w:val="sr-Cyrl-RS"/>
        </w:rPr>
        <w:t>5</w:t>
      </w:r>
      <w:r w:rsidRPr="00476CE0">
        <w:rPr>
          <w:rFonts w:eastAsia="Lucida Sans Unicode"/>
          <w:b/>
          <w:bCs/>
          <w:kern w:val="1"/>
          <w:sz w:val="24"/>
          <w:szCs w:val="24"/>
          <w:lang w:val="sr-Cyrl-CS"/>
        </w:rPr>
        <w:t xml:space="preserve"> пондера</w:t>
      </w:r>
    </w:p>
    <w:p w:rsidR="00476CE0" w:rsidRPr="00476CE0" w:rsidRDefault="00476CE0" w:rsidP="00476CE0">
      <w:pPr>
        <w:rPr>
          <w:rFonts w:eastAsia="Lucida Sans Unicode"/>
          <w:b/>
          <w:bCs/>
          <w:kern w:val="1"/>
          <w:sz w:val="24"/>
          <w:szCs w:val="24"/>
          <w:lang w:val="sr-Cyrl-CS"/>
        </w:rPr>
      </w:pPr>
      <w:r w:rsidRPr="00476CE0">
        <w:rPr>
          <w:rFonts w:eastAsia="Lucida Sans Unicode"/>
          <w:bCs/>
          <w:kern w:val="1"/>
          <w:sz w:val="24"/>
          <w:szCs w:val="24"/>
          <w:lang w:val="sr-Cyrl-CS"/>
        </w:rPr>
        <w:t xml:space="preserve">д) Цена за ГПРС пренос података изражена у МБ, након потрошених бесплатних по претплати  – </w:t>
      </w:r>
      <w:r w:rsidRPr="00476CE0">
        <w:rPr>
          <w:rFonts w:eastAsia="Lucida Sans Unicode"/>
          <w:bCs/>
          <w:kern w:val="1"/>
          <w:sz w:val="24"/>
          <w:szCs w:val="24"/>
          <w:lang w:val="sr-Cyrl-RS"/>
        </w:rPr>
        <w:t xml:space="preserve"> </w:t>
      </w:r>
      <w:r w:rsidRPr="00476CE0">
        <w:rPr>
          <w:rFonts w:eastAsia="Lucida Sans Unicode"/>
          <w:b/>
          <w:bCs/>
          <w:kern w:val="1"/>
          <w:sz w:val="24"/>
          <w:szCs w:val="24"/>
          <w:lang w:val="sr-Latn-RS"/>
        </w:rPr>
        <w:t>10</w:t>
      </w:r>
      <w:r w:rsidRPr="00476CE0">
        <w:rPr>
          <w:rFonts w:eastAsia="Lucida Sans Unicode"/>
          <w:bCs/>
          <w:kern w:val="1"/>
          <w:sz w:val="24"/>
          <w:szCs w:val="24"/>
          <w:lang w:val="sr-Cyrl-CS"/>
        </w:rPr>
        <w:t xml:space="preserve"> </w:t>
      </w:r>
      <w:r w:rsidRPr="00476CE0">
        <w:rPr>
          <w:rFonts w:eastAsia="Lucida Sans Unicode"/>
          <w:b/>
          <w:bCs/>
          <w:kern w:val="1"/>
          <w:sz w:val="24"/>
          <w:szCs w:val="24"/>
          <w:lang w:val="sr-Cyrl-CS"/>
        </w:rPr>
        <w:t>пондера</w:t>
      </w:r>
    </w:p>
    <w:p w:rsidR="00476CE0" w:rsidRPr="00476CE0" w:rsidRDefault="00476CE0" w:rsidP="00476CE0">
      <w:pPr>
        <w:rPr>
          <w:rFonts w:eastAsia="Lucida Sans Unicode"/>
          <w:bCs/>
          <w:kern w:val="1"/>
          <w:sz w:val="24"/>
          <w:szCs w:val="24"/>
          <w:lang w:val="sr-Cyrl-RS"/>
        </w:rPr>
      </w:pPr>
      <w:r w:rsidRPr="00476CE0">
        <w:rPr>
          <w:rFonts w:eastAsia="Lucida Sans Unicode"/>
          <w:bCs/>
          <w:kern w:val="1"/>
          <w:sz w:val="24"/>
          <w:szCs w:val="24"/>
          <w:lang w:val="sr-Cyrl-RS"/>
        </w:rPr>
        <w:t xml:space="preserve">ђ) Попуст за роминг тарифне додатке - </w:t>
      </w:r>
      <w:r w:rsidRPr="00476CE0">
        <w:rPr>
          <w:rFonts w:eastAsia="Lucida Sans Unicode"/>
          <w:b/>
          <w:bCs/>
          <w:kern w:val="1"/>
          <w:sz w:val="24"/>
          <w:szCs w:val="24"/>
          <w:lang w:val="sr-Cyrl-RS"/>
        </w:rPr>
        <w:t>40 пондера</w:t>
      </w:r>
    </w:p>
    <w:p w:rsidR="00476CE0" w:rsidRPr="00476CE0" w:rsidRDefault="00476CE0" w:rsidP="00476CE0">
      <w:pPr>
        <w:rPr>
          <w:rFonts w:eastAsia="Lucida Sans Unicode"/>
          <w:bCs/>
          <w:kern w:val="1"/>
          <w:sz w:val="24"/>
          <w:szCs w:val="24"/>
          <w:lang w:val="sr-Cyrl-RS"/>
        </w:rPr>
      </w:pPr>
      <w:r w:rsidRPr="00476CE0">
        <w:rPr>
          <w:rFonts w:eastAsia="Lucida Sans Unicode"/>
          <w:bCs/>
          <w:kern w:val="1"/>
          <w:sz w:val="24"/>
          <w:szCs w:val="24"/>
          <w:lang w:val="sr-Cyrl-RS"/>
        </w:rPr>
        <w:t xml:space="preserve">Методологија за доделу пондера за елементе критеријума под </w:t>
      </w:r>
      <w:r w:rsidRPr="00476CE0">
        <w:rPr>
          <w:rFonts w:eastAsia="Lucida Sans Unicode"/>
          <w:b/>
          <w:bCs/>
          <w:kern w:val="1"/>
          <w:sz w:val="24"/>
          <w:szCs w:val="24"/>
          <w:lang w:val="sr-Cyrl-RS"/>
        </w:rPr>
        <w:t>а,б,в,г и д</w:t>
      </w:r>
      <w:r w:rsidRPr="00476CE0">
        <w:rPr>
          <w:rFonts w:eastAsia="Lucida Sans Unicode"/>
          <w:bCs/>
          <w:kern w:val="1"/>
          <w:sz w:val="24"/>
          <w:szCs w:val="24"/>
          <w:lang w:val="sr-Cyrl-RS"/>
        </w:rPr>
        <w:t xml:space="preserve">  одређена је следећом формулом:</w:t>
      </w:r>
    </w:p>
    <w:p w:rsidR="00476CE0" w:rsidRPr="00476CE0" w:rsidRDefault="00476CE0" w:rsidP="00476CE0">
      <w:pPr>
        <w:ind w:left="1418"/>
        <w:rPr>
          <w:rFonts w:eastAsia="Lucida Sans Unicode"/>
          <w:bCs/>
          <w:kern w:val="1"/>
          <w:sz w:val="24"/>
          <w:szCs w:val="24"/>
          <w:lang w:val="sr-Cyrl-CS"/>
        </w:rPr>
      </w:pPr>
      <w:r w:rsidRPr="00476CE0">
        <w:rPr>
          <w:rFonts w:eastAsia="Lucida Sans Unicode"/>
          <w:bCs/>
          <w:kern w:val="1"/>
          <w:sz w:val="24"/>
          <w:szCs w:val="24"/>
          <w:lang w:val="sr-Cyrl-CS"/>
        </w:rPr>
        <w:t xml:space="preserve">                           Најнижа понуђена цена</w:t>
      </w:r>
    </w:p>
    <w:p w:rsidR="00476CE0" w:rsidRPr="00476CE0" w:rsidRDefault="00476CE0" w:rsidP="00476CE0">
      <w:pPr>
        <w:ind w:left="1418"/>
        <w:rPr>
          <w:rFonts w:eastAsia="Lucida Sans Unicode"/>
          <w:bCs/>
          <w:kern w:val="1"/>
          <w:sz w:val="24"/>
          <w:szCs w:val="24"/>
          <w:lang w:val="sr-Cyrl-CS"/>
        </w:rPr>
      </w:pPr>
      <w:r w:rsidRPr="00476CE0">
        <w:rPr>
          <w:rFonts w:eastAsia="Lucida Sans Unicode"/>
          <w:bCs/>
          <w:kern w:val="1"/>
          <w:sz w:val="24"/>
          <w:szCs w:val="24"/>
          <w:lang w:val="sr-Cyrl-RS"/>
        </w:rPr>
        <w:t xml:space="preserve">                  </w:t>
      </w:r>
      <w:r w:rsidRPr="00476CE0">
        <w:rPr>
          <w:rFonts w:eastAsia="Lucida Sans Unicode"/>
          <w:bCs/>
          <w:kern w:val="1"/>
          <w:sz w:val="24"/>
          <w:szCs w:val="24"/>
          <w:lang w:val="sr-Latn-CS"/>
        </w:rPr>
        <w:t xml:space="preserve"> X</w:t>
      </w:r>
      <w:r w:rsidRPr="00476CE0">
        <w:rPr>
          <w:rFonts w:eastAsia="Lucida Sans Unicode"/>
          <w:bCs/>
          <w:kern w:val="1"/>
          <w:sz w:val="24"/>
          <w:szCs w:val="24"/>
          <w:lang w:val="sr-Cyrl-CS"/>
        </w:rPr>
        <w:t xml:space="preserve"> =</w:t>
      </w:r>
      <w:r w:rsidRPr="00476CE0">
        <w:rPr>
          <w:rFonts w:eastAsia="Lucida Sans Unicode"/>
          <w:bCs/>
          <w:kern w:val="1"/>
          <w:sz w:val="24"/>
          <w:szCs w:val="24"/>
          <w:lang w:val="sr-Cyrl-RS"/>
        </w:rPr>
        <w:t xml:space="preserve">  </w:t>
      </w:r>
      <w:r w:rsidRPr="00476CE0">
        <w:rPr>
          <w:rFonts w:eastAsia="Lucida Sans Unicode"/>
          <w:bCs/>
          <w:kern w:val="1"/>
          <w:sz w:val="24"/>
          <w:szCs w:val="24"/>
          <w:lang w:val="sr-Cyrl-CS"/>
        </w:rPr>
        <w:t xml:space="preserve"> --------------------------------</w:t>
      </w:r>
      <w:r w:rsidRPr="00476CE0">
        <w:rPr>
          <w:rFonts w:eastAsia="Lucida Sans Unicode"/>
          <w:bCs/>
          <w:kern w:val="1"/>
          <w:sz w:val="24"/>
          <w:szCs w:val="24"/>
          <w:lang w:val="sr-Cyrl-RS"/>
        </w:rPr>
        <w:t xml:space="preserve">  </w:t>
      </w:r>
      <w:r w:rsidRPr="00476CE0">
        <w:rPr>
          <w:rFonts w:eastAsia="Lucida Sans Unicode"/>
          <w:bCs/>
          <w:kern w:val="1"/>
          <w:sz w:val="24"/>
          <w:szCs w:val="24"/>
          <w:lang w:val="sr-Cyrl-CS"/>
        </w:rPr>
        <w:t xml:space="preserve"> </w:t>
      </w:r>
      <w:r w:rsidRPr="00476CE0">
        <w:rPr>
          <w:rFonts w:eastAsia="Lucida Sans Unicode"/>
          <w:bCs/>
          <w:kern w:val="1"/>
          <w:sz w:val="24"/>
          <w:szCs w:val="24"/>
          <w:lang w:val="sr-Latn-CS"/>
        </w:rPr>
        <w:t>x</w:t>
      </w:r>
      <w:r w:rsidRPr="00476CE0">
        <w:rPr>
          <w:rFonts w:eastAsia="Lucida Sans Unicode"/>
          <w:bCs/>
          <w:kern w:val="1"/>
          <w:sz w:val="24"/>
          <w:szCs w:val="24"/>
          <w:lang w:val="sr-Cyrl-CS"/>
        </w:rPr>
        <w:t xml:space="preserve"> број пондера</w:t>
      </w:r>
    </w:p>
    <w:p w:rsidR="00476CE0" w:rsidRPr="00476CE0" w:rsidRDefault="00476CE0" w:rsidP="00D8233B">
      <w:pPr>
        <w:ind w:left="1418"/>
        <w:rPr>
          <w:rFonts w:eastAsia="Lucida Sans Unicode"/>
          <w:bCs/>
          <w:kern w:val="1"/>
          <w:sz w:val="24"/>
          <w:szCs w:val="24"/>
          <w:lang w:val="sr-Cyrl-RS"/>
        </w:rPr>
      </w:pPr>
      <w:r w:rsidRPr="00476CE0">
        <w:rPr>
          <w:rFonts w:eastAsia="Lucida Sans Unicode"/>
          <w:bCs/>
          <w:kern w:val="1"/>
          <w:sz w:val="24"/>
          <w:szCs w:val="24"/>
          <w:lang w:val="sr-Cyrl-CS"/>
        </w:rPr>
        <w:t xml:space="preserve">                                  </w:t>
      </w:r>
      <w:r w:rsidRPr="00476CE0">
        <w:rPr>
          <w:rFonts w:eastAsia="Lucida Sans Unicode"/>
          <w:bCs/>
          <w:kern w:val="1"/>
          <w:sz w:val="24"/>
          <w:szCs w:val="24"/>
          <w:lang w:val="sr-Cyrl-RS"/>
        </w:rPr>
        <w:t>Понуђена цена</w:t>
      </w:r>
    </w:p>
    <w:p w:rsidR="00476CE0" w:rsidRPr="00476CE0" w:rsidRDefault="00476CE0" w:rsidP="00F6500D">
      <w:pPr>
        <w:jc w:val="both"/>
        <w:rPr>
          <w:rFonts w:eastAsia="Lucida Sans Unicode"/>
          <w:bCs/>
          <w:kern w:val="1"/>
          <w:sz w:val="24"/>
          <w:szCs w:val="24"/>
          <w:lang w:val="sr-Cyrl-RS"/>
        </w:rPr>
      </w:pPr>
      <w:r w:rsidRPr="00476CE0">
        <w:rPr>
          <w:rFonts w:eastAsia="Lucida Sans Unicode"/>
          <w:b/>
          <w:bCs/>
          <w:kern w:val="1"/>
          <w:sz w:val="24"/>
          <w:szCs w:val="24"/>
          <w:lang w:val="sr-Cyrl-CS"/>
        </w:rPr>
        <w:t>НАПОМЕНА</w:t>
      </w:r>
      <w:r w:rsidRPr="00476CE0">
        <w:rPr>
          <w:rFonts w:eastAsia="Lucida Sans Unicode"/>
          <w:bCs/>
          <w:kern w:val="1"/>
          <w:sz w:val="24"/>
          <w:szCs w:val="24"/>
          <w:lang w:val="sr-Cyrl-CS"/>
        </w:rPr>
        <w:t xml:space="preserve">: Најнижа понуђена цена коју понуђачи исказују у својим понудама не може бити 0,00 динара због немогућности бодовања. Из тог разлога,  понуђачи  у понудама би требало да искажу понуђену цену у две децимале, која може бити </w:t>
      </w:r>
      <w:r w:rsidRPr="00476CE0">
        <w:rPr>
          <w:rFonts w:eastAsia="Lucida Sans Unicode"/>
          <w:b/>
          <w:bCs/>
          <w:kern w:val="1"/>
          <w:sz w:val="24"/>
          <w:szCs w:val="24"/>
          <w:lang w:val="sr-Cyrl-CS"/>
        </w:rPr>
        <w:t>минимум 0,01 динар</w:t>
      </w:r>
      <w:r w:rsidRPr="00476CE0">
        <w:rPr>
          <w:rFonts w:eastAsia="Lucida Sans Unicode"/>
          <w:bCs/>
          <w:kern w:val="1"/>
          <w:sz w:val="24"/>
          <w:szCs w:val="24"/>
          <w:lang w:val="sr-Cyrl-RS"/>
        </w:rPr>
        <w:t>.</w:t>
      </w:r>
    </w:p>
    <w:p w:rsidR="00476CE0" w:rsidRPr="00F6500D" w:rsidRDefault="00476CE0" w:rsidP="00F6500D">
      <w:pPr>
        <w:jc w:val="both"/>
        <w:rPr>
          <w:sz w:val="24"/>
          <w:szCs w:val="24"/>
          <w:lang w:val="sr-Cyrl-RS"/>
        </w:rPr>
      </w:pPr>
      <w:r w:rsidRPr="00476CE0">
        <w:rPr>
          <w:rFonts w:eastAsia="Lucida Sans Unicode"/>
          <w:bCs/>
          <w:kern w:val="1"/>
          <w:sz w:val="24"/>
          <w:szCs w:val="24"/>
          <w:lang w:val="sr-Cyrl-RS"/>
        </w:rPr>
        <w:t xml:space="preserve">Методологија за доделу пондера за елементе критеријума под </w:t>
      </w:r>
      <w:r w:rsidRPr="00476CE0">
        <w:rPr>
          <w:rFonts w:eastAsia="Lucida Sans Unicode"/>
          <w:b/>
          <w:bCs/>
          <w:kern w:val="1"/>
          <w:sz w:val="24"/>
          <w:szCs w:val="24"/>
          <w:lang w:val="sr-Cyrl-RS"/>
        </w:rPr>
        <w:t>ђ – попуст за роминг тарифне додатке</w:t>
      </w:r>
      <w:r w:rsidRPr="00476CE0">
        <w:rPr>
          <w:rFonts w:eastAsia="Lucida Sans Unicode"/>
          <w:bCs/>
          <w:kern w:val="1"/>
          <w:sz w:val="24"/>
          <w:szCs w:val="24"/>
          <w:lang w:val="sr-Cyrl-RS"/>
        </w:rPr>
        <w:t xml:space="preserve">, </w:t>
      </w:r>
      <w:r w:rsidRPr="00476CE0">
        <w:rPr>
          <w:sz w:val="24"/>
          <w:szCs w:val="24"/>
          <w:lang w:val="sr-Cyrl-RS"/>
        </w:rPr>
        <w:t>односи се на све роминг додатке оператера и укључује све роминг зоне, као и дата роминг услуге. Попуст се обрачунава у односу на важећи ценовник изабраног оператера:</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6"/>
        <w:gridCol w:w="2500"/>
      </w:tblGrid>
      <w:tr w:rsidR="00476CE0" w:rsidRPr="00476CE0" w:rsidTr="00D8233B">
        <w:trPr>
          <w:trHeight w:val="518"/>
        </w:trPr>
        <w:tc>
          <w:tcPr>
            <w:tcW w:w="6856" w:type="dxa"/>
          </w:tcPr>
          <w:p w:rsidR="00476CE0" w:rsidRPr="00476CE0" w:rsidRDefault="00476CE0" w:rsidP="00D8233B">
            <w:pPr>
              <w:pStyle w:val="TableParagraph"/>
              <w:tabs>
                <w:tab w:val="left" w:pos="2473"/>
                <w:tab w:val="left" w:pos="4119"/>
                <w:tab w:val="left" w:pos="5047"/>
                <w:tab w:val="left" w:pos="5486"/>
              </w:tabs>
              <w:spacing w:before="1" w:line="260" w:lineRule="exact"/>
              <w:ind w:right="90"/>
              <w:rPr>
                <w:sz w:val="24"/>
                <w:szCs w:val="24"/>
                <w:lang w:val="sr-Cyrl-RS"/>
              </w:rPr>
            </w:pPr>
            <w:r w:rsidRPr="00476CE0">
              <w:rPr>
                <w:b/>
                <w:spacing w:val="-5"/>
                <w:w w:val="105"/>
                <w:sz w:val="24"/>
                <w:szCs w:val="24"/>
                <w:lang w:val="sr-Cyrl-RS"/>
              </w:rPr>
              <w:t>ПОПУСТ ЗА РОМИНГ ТАРИФНЕ ДОДАТКЕ</w:t>
            </w:r>
          </w:p>
        </w:tc>
        <w:tc>
          <w:tcPr>
            <w:tcW w:w="2500" w:type="dxa"/>
          </w:tcPr>
          <w:p w:rsidR="00476CE0" w:rsidRPr="00476CE0" w:rsidRDefault="00476CE0" w:rsidP="00D8233B">
            <w:pPr>
              <w:pStyle w:val="TableParagraph"/>
              <w:spacing w:before="1" w:line="260" w:lineRule="exact"/>
              <w:ind w:right="255"/>
              <w:rPr>
                <w:b/>
                <w:sz w:val="24"/>
                <w:szCs w:val="24"/>
              </w:rPr>
            </w:pPr>
            <w:r w:rsidRPr="00476CE0">
              <w:rPr>
                <w:b/>
                <w:w w:val="105"/>
                <w:sz w:val="24"/>
                <w:szCs w:val="24"/>
              </w:rPr>
              <w:t xml:space="preserve">БРОЈ </w:t>
            </w:r>
            <w:r w:rsidRPr="00476CE0">
              <w:rPr>
                <w:b/>
                <w:sz w:val="24"/>
                <w:szCs w:val="24"/>
              </w:rPr>
              <w:t>ПОНДЕРА:</w:t>
            </w:r>
          </w:p>
        </w:tc>
      </w:tr>
      <w:tr w:rsidR="00476CE0" w:rsidRPr="00476CE0" w:rsidTr="00D8233B">
        <w:trPr>
          <w:trHeight w:val="256"/>
        </w:trPr>
        <w:tc>
          <w:tcPr>
            <w:tcW w:w="6856" w:type="dxa"/>
          </w:tcPr>
          <w:p w:rsidR="00476CE0" w:rsidRPr="00476CE0" w:rsidRDefault="00476CE0" w:rsidP="00D8233B">
            <w:pPr>
              <w:pStyle w:val="TableParagraph"/>
              <w:spacing w:before="1" w:line="236" w:lineRule="exact"/>
              <w:rPr>
                <w:sz w:val="24"/>
                <w:szCs w:val="24"/>
              </w:rPr>
            </w:pPr>
            <w:r w:rsidRPr="00476CE0">
              <w:rPr>
                <w:w w:val="105"/>
                <w:sz w:val="24"/>
                <w:szCs w:val="24"/>
                <w:lang w:val="sr-Cyrl-RS"/>
              </w:rPr>
              <w:t xml:space="preserve">Од </w:t>
            </w:r>
            <w:r w:rsidRPr="00476CE0">
              <w:rPr>
                <w:w w:val="105"/>
                <w:sz w:val="24"/>
                <w:szCs w:val="24"/>
              </w:rPr>
              <w:t>81</w:t>
            </w:r>
            <w:r w:rsidRPr="00476CE0">
              <w:rPr>
                <w:w w:val="105"/>
                <w:sz w:val="24"/>
                <w:szCs w:val="24"/>
              </w:rPr>
              <w:softHyphen/>
            </w:r>
            <w:r w:rsidRPr="00476CE0">
              <w:rPr>
                <w:w w:val="105"/>
                <w:sz w:val="24"/>
                <w:szCs w:val="24"/>
                <w:lang w:val="sr-Cyrl-RS"/>
              </w:rPr>
              <w:t>%</w:t>
            </w:r>
            <w:r w:rsidRPr="00476CE0">
              <w:rPr>
                <w:w w:val="105"/>
                <w:sz w:val="24"/>
                <w:szCs w:val="24"/>
              </w:rPr>
              <w:t xml:space="preserve"> -</w:t>
            </w:r>
            <w:r w:rsidRPr="00476CE0">
              <w:rPr>
                <w:w w:val="105"/>
                <w:sz w:val="24"/>
                <w:szCs w:val="24"/>
                <w:lang w:val="sr-Cyrl-RS"/>
              </w:rPr>
              <w:t xml:space="preserve"> 100%</w:t>
            </w:r>
            <w:r w:rsidRPr="00476CE0">
              <w:rPr>
                <w:w w:val="105"/>
                <w:sz w:val="24"/>
                <w:szCs w:val="24"/>
              </w:rPr>
              <w:t xml:space="preserve"> </w:t>
            </w:r>
          </w:p>
        </w:tc>
        <w:tc>
          <w:tcPr>
            <w:tcW w:w="2500" w:type="dxa"/>
          </w:tcPr>
          <w:p w:rsidR="00476CE0" w:rsidRPr="00476CE0" w:rsidRDefault="00476CE0" w:rsidP="00D8233B">
            <w:pPr>
              <w:pStyle w:val="TableParagraph"/>
              <w:spacing w:before="1" w:line="236" w:lineRule="exact"/>
              <w:ind w:right="806"/>
              <w:jc w:val="center"/>
              <w:rPr>
                <w:sz w:val="24"/>
                <w:szCs w:val="24"/>
              </w:rPr>
            </w:pPr>
            <w:r w:rsidRPr="00476CE0">
              <w:rPr>
                <w:w w:val="105"/>
                <w:sz w:val="24"/>
                <w:szCs w:val="24"/>
              </w:rPr>
              <w:t>40</w:t>
            </w:r>
          </w:p>
        </w:tc>
      </w:tr>
      <w:tr w:rsidR="00476CE0" w:rsidRPr="00476CE0" w:rsidTr="00D8233B">
        <w:trPr>
          <w:trHeight w:val="259"/>
        </w:trPr>
        <w:tc>
          <w:tcPr>
            <w:tcW w:w="6856" w:type="dxa"/>
          </w:tcPr>
          <w:p w:rsidR="00476CE0" w:rsidRPr="00476CE0" w:rsidRDefault="00476CE0" w:rsidP="00D8233B">
            <w:pPr>
              <w:pStyle w:val="TableParagraph"/>
              <w:spacing w:before="4" w:line="235" w:lineRule="exact"/>
              <w:rPr>
                <w:sz w:val="24"/>
                <w:szCs w:val="24"/>
              </w:rPr>
            </w:pPr>
            <w:r w:rsidRPr="00476CE0">
              <w:rPr>
                <w:w w:val="105"/>
                <w:sz w:val="24"/>
                <w:szCs w:val="24"/>
              </w:rPr>
              <w:t xml:space="preserve">Од </w:t>
            </w:r>
            <w:r w:rsidRPr="00476CE0">
              <w:rPr>
                <w:w w:val="105"/>
                <w:sz w:val="24"/>
                <w:szCs w:val="24"/>
                <w:lang w:val="sr-Cyrl-RS"/>
              </w:rPr>
              <w:t>51</w:t>
            </w:r>
            <w:r w:rsidRPr="00476CE0">
              <w:rPr>
                <w:w w:val="105"/>
                <w:sz w:val="24"/>
                <w:szCs w:val="24"/>
              </w:rPr>
              <w:t>% до 80%</w:t>
            </w:r>
          </w:p>
        </w:tc>
        <w:tc>
          <w:tcPr>
            <w:tcW w:w="2500" w:type="dxa"/>
          </w:tcPr>
          <w:p w:rsidR="00476CE0" w:rsidRPr="00476CE0" w:rsidRDefault="00476CE0" w:rsidP="00D8233B">
            <w:pPr>
              <w:pStyle w:val="TableParagraph"/>
              <w:spacing w:before="4" w:line="235" w:lineRule="exact"/>
              <w:ind w:right="806"/>
              <w:jc w:val="center"/>
              <w:rPr>
                <w:sz w:val="24"/>
                <w:szCs w:val="24"/>
              </w:rPr>
            </w:pPr>
            <w:r w:rsidRPr="00476CE0">
              <w:rPr>
                <w:w w:val="105"/>
                <w:sz w:val="24"/>
                <w:szCs w:val="24"/>
              </w:rPr>
              <w:t>20</w:t>
            </w:r>
          </w:p>
        </w:tc>
      </w:tr>
      <w:tr w:rsidR="00476CE0" w:rsidRPr="00476CE0" w:rsidTr="00D8233B">
        <w:trPr>
          <w:trHeight w:val="258"/>
        </w:trPr>
        <w:tc>
          <w:tcPr>
            <w:tcW w:w="6856" w:type="dxa"/>
          </w:tcPr>
          <w:p w:rsidR="00476CE0" w:rsidRPr="00476CE0" w:rsidRDefault="00476CE0" w:rsidP="00D8233B">
            <w:pPr>
              <w:pStyle w:val="TableParagraph"/>
              <w:spacing w:before="2" w:line="236" w:lineRule="exact"/>
              <w:rPr>
                <w:sz w:val="24"/>
                <w:szCs w:val="24"/>
              </w:rPr>
            </w:pPr>
            <w:r w:rsidRPr="00476CE0">
              <w:rPr>
                <w:w w:val="105"/>
                <w:sz w:val="24"/>
                <w:szCs w:val="24"/>
              </w:rPr>
              <w:t>Од 25% до 50%</w:t>
            </w:r>
          </w:p>
        </w:tc>
        <w:tc>
          <w:tcPr>
            <w:tcW w:w="2500" w:type="dxa"/>
          </w:tcPr>
          <w:p w:rsidR="00476CE0" w:rsidRPr="00476CE0" w:rsidRDefault="00476CE0" w:rsidP="00D8233B">
            <w:pPr>
              <w:pStyle w:val="TableParagraph"/>
              <w:spacing w:before="2" w:line="236" w:lineRule="exact"/>
              <w:ind w:right="806"/>
              <w:jc w:val="center"/>
              <w:rPr>
                <w:sz w:val="24"/>
                <w:szCs w:val="24"/>
              </w:rPr>
            </w:pPr>
            <w:r w:rsidRPr="00476CE0">
              <w:rPr>
                <w:w w:val="105"/>
                <w:sz w:val="24"/>
                <w:szCs w:val="24"/>
              </w:rPr>
              <w:t>15</w:t>
            </w:r>
          </w:p>
        </w:tc>
      </w:tr>
      <w:tr w:rsidR="00476CE0" w:rsidRPr="00476CE0" w:rsidTr="00D8233B">
        <w:trPr>
          <w:trHeight w:val="258"/>
        </w:trPr>
        <w:tc>
          <w:tcPr>
            <w:tcW w:w="6856" w:type="dxa"/>
          </w:tcPr>
          <w:p w:rsidR="00476CE0" w:rsidRPr="00476CE0" w:rsidRDefault="00476CE0" w:rsidP="00D8233B">
            <w:pPr>
              <w:pStyle w:val="TableParagraph"/>
              <w:spacing w:before="2" w:line="236" w:lineRule="exact"/>
              <w:rPr>
                <w:sz w:val="24"/>
                <w:szCs w:val="24"/>
              </w:rPr>
            </w:pPr>
            <w:r w:rsidRPr="00476CE0">
              <w:rPr>
                <w:w w:val="105"/>
                <w:sz w:val="24"/>
                <w:szCs w:val="24"/>
              </w:rPr>
              <w:t>Од 0% до 24%</w:t>
            </w:r>
          </w:p>
        </w:tc>
        <w:tc>
          <w:tcPr>
            <w:tcW w:w="2500" w:type="dxa"/>
          </w:tcPr>
          <w:p w:rsidR="00476CE0" w:rsidRPr="00476CE0" w:rsidRDefault="00476CE0" w:rsidP="00D8233B">
            <w:pPr>
              <w:pStyle w:val="TableParagraph"/>
              <w:spacing w:before="2" w:line="236" w:lineRule="exact"/>
              <w:jc w:val="both"/>
              <w:rPr>
                <w:sz w:val="24"/>
                <w:szCs w:val="24"/>
              </w:rPr>
            </w:pPr>
            <w:r w:rsidRPr="00476CE0">
              <w:rPr>
                <w:w w:val="102"/>
                <w:sz w:val="24"/>
                <w:szCs w:val="24"/>
              </w:rPr>
              <w:t xml:space="preserve">             10</w:t>
            </w:r>
          </w:p>
        </w:tc>
      </w:tr>
    </w:tbl>
    <w:p w:rsidR="00476CE0" w:rsidRPr="00476CE0" w:rsidRDefault="00476CE0" w:rsidP="00476CE0">
      <w:pPr>
        <w:jc w:val="both"/>
        <w:rPr>
          <w:rFonts w:eastAsia="Lucida Sans Unicode"/>
          <w:b/>
          <w:bCs/>
          <w:kern w:val="1"/>
          <w:sz w:val="24"/>
          <w:szCs w:val="24"/>
          <w:lang w:val="sr-Cyrl-RS"/>
        </w:rPr>
      </w:pPr>
    </w:p>
    <w:p w:rsidR="00476CE0" w:rsidRPr="00476CE0" w:rsidRDefault="00476CE0" w:rsidP="00476CE0">
      <w:pPr>
        <w:jc w:val="both"/>
        <w:rPr>
          <w:rFonts w:eastAsia="Lucida Sans Unicode"/>
          <w:b/>
          <w:bCs/>
          <w:kern w:val="1"/>
          <w:sz w:val="24"/>
          <w:szCs w:val="24"/>
          <w:lang w:val="sr-Cyrl-RS"/>
        </w:rPr>
      </w:pPr>
      <w:r w:rsidRPr="00476CE0">
        <w:rPr>
          <w:rFonts w:eastAsia="Lucida Sans Unicode"/>
          <w:b/>
          <w:bCs/>
          <w:kern w:val="1"/>
          <w:sz w:val="24"/>
          <w:szCs w:val="24"/>
          <w:lang w:val="sr-Cyrl-RS"/>
        </w:rPr>
        <w:t>ЕЛЕМЕНТИ КРИТЕРИЈУМА:</w:t>
      </w:r>
    </w:p>
    <w:p w:rsidR="00476CE0" w:rsidRPr="00476CE0" w:rsidRDefault="00476CE0" w:rsidP="00476CE0">
      <w:pPr>
        <w:jc w:val="both"/>
        <w:rPr>
          <w:rFonts w:eastAsia="Lucida Sans Unicode"/>
          <w:b/>
          <w:bCs/>
          <w:kern w:val="1"/>
          <w:sz w:val="24"/>
          <w:szCs w:val="24"/>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476CE0" w:rsidRPr="00476CE0" w:rsidTr="00D8233B">
        <w:tc>
          <w:tcPr>
            <w:tcW w:w="4077" w:type="dxa"/>
            <w:shd w:val="clear" w:color="auto" w:fill="auto"/>
          </w:tcPr>
          <w:p w:rsidR="00476CE0" w:rsidRPr="00476CE0" w:rsidRDefault="00476CE0" w:rsidP="00D8233B">
            <w:pPr>
              <w:jc w:val="center"/>
              <w:rPr>
                <w:rFonts w:eastAsia="Lucida Sans Unicode"/>
                <w:b/>
                <w:bCs/>
                <w:kern w:val="1"/>
                <w:sz w:val="24"/>
                <w:szCs w:val="24"/>
                <w:lang w:val="sr-Cyrl-RS"/>
              </w:rPr>
            </w:pPr>
            <w:r w:rsidRPr="00476CE0">
              <w:rPr>
                <w:rFonts w:eastAsia="Lucida Sans Unicode"/>
                <w:b/>
                <w:bCs/>
                <w:kern w:val="1"/>
                <w:sz w:val="24"/>
                <w:szCs w:val="24"/>
                <w:lang w:val="sr-Cyrl-RS"/>
              </w:rPr>
              <w:t>Врста услуге</w:t>
            </w:r>
          </w:p>
        </w:tc>
        <w:tc>
          <w:tcPr>
            <w:tcW w:w="5812" w:type="dxa"/>
            <w:shd w:val="clear" w:color="auto" w:fill="auto"/>
          </w:tcPr>
          <w:p w:rsidR="00476CE0" w:rsidRPr="00476CE0" w:rsidRDefault="00476CE0" w:rsidP="00D8233B">
            <w:pPr>
              <w:jc w:val="center"/>
              <w:rPr>
                <w:rFonts w:eastAsia="Lucida Sans Unicode"/>
                <w:b/>
                <w:bCs/>
                <w:kern w:val="1"/>
                <w:sz w:val="24"/>
                <w:szCs w:val="24"/>
                <w:lang w:val="sr-Cyrl-RS"/>
              </w:rPr>
            </w:pPr>
            <w:r w:rsidRPr="00476CE0">
              <w:rPr>
                <w:rFonts w:eastAsia="Lucida Sans Unicode"/>
                <w:b/>
                <w:bCs/>
                <w:kern w:val="1"/>
                <w:sz w:val="24"/>
                <w:szCs w:val="24"/>
                <w:lang w:val="sr-Cyrl-CS"/>
              </w:rPr>
              <w:t xml:space="preserve"> Број </w:t>
            </w:r>
            <w:r w:rsidRPr="00476CE0">
              <w:rPr>
                <w:rFonts w:eastAsia="Lucida Sans Unicode"/>
                <w:b/>
                <w:bCs/>
                <w:kern w:val="1"/>
                <w:sz w:val="24"/>
                <w:szCs w:val="24"/>
                <w:lang w:val="sr-Cyrl-RS"/>
              </w:rPr>
              <w:t>пондера</w:t>
            </w:r>
          </w:p>
        </w:tc>
      </w:tr>
      <w:tr w:rsidR="00476CE0" w:rsidRPr="00476CE0" w:rsidTr="00D8233B">
        <w:trPr>
          <w:trHeight w:val="2497"/>
        </w:trPr>
        <w:tc>
          <w:tcPr>
            <w:tcW w:w="4077" w:type="dxa"/>
            <w:shd w:val="clear" w:color="auto" w:fill="auto"/>
          </w:tcPr>
          <w:p w:rsidR="00476CE0" w:rsidRPr="00476CE0" w:rsidRDefault="00476CE0" w:rsidP="00D8233B">
            <w:pPr>
              <w:jc w:val="both"/>
              <w:rPr>
                <w:rFonts w:eastAsia="Lucida Sans Unicode"/>
                <w:b/>
                <w:bCs/>
                <w:kern w:val="1"/>
                <w:sz w:val="24"/>
                <w:szCs w:val="24"/>
                <w:lang w:val="sr-Cyrl-RS"/>
              </w:rPr>
            </w:pPr>
            <w:r w:rsidRPr="00476CE0">
              <w:rPr>
                <w:rFonts w:eastAsia="Lucida Sans Unicode"/>
                <w:b/>
                <w:bCs/>
                <w:kern w:val="1"/>
                <w:sz w:val="24"/>
                <w:szCs w:val="24"/>
                <w:lang w:val="sr-Cyrl-RS"/>
              </w:rPr>
              <w:t>а)</w:t>
            </w:r>
            <w:r w:rsidRPr="00476CE0">
              <w:rPr>
                <w:rFonts w:eastAsia="Arial Unicode MS"/>
                <w:kern w:val="1"/>
                <w:sz w:val="24"/>
                <w:szCs w:val="24"/>
                <w:lang w:val="sr-Cyrl-RS"/>
              </w:rPr>
              <w:t xml:space="preserve"> </w:t>
            </w:r>
            <w:r w:rsidRPr="00476CE0">
              <w:rPr>
                <w:rFonts w:eastAsia="Lucida Sans Unicode"/>
                <w:b/>
                <w:bCs/>
                <w:kern w:val="1"/>
                <w:sz w:val="24"/>
                <w:szCs w:val="24"/>
                <w:lang w:val="sr-Cyrl-RS"/>
              </w:rPr>
              <w:t xml:space="preserve">Цена позива ка бројевима у мрежи понуђача оператера </w:t>
            </w: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tc>
        <w:tc>
          <w:tcPr>
            <w:tcW w:w="5812" w:type="dxa"/>
            <w:shd w:val="clear" w:color="auto" w:fill="auto"/>
          </w:tcPr>
          <w:p w:rsidR="00476CE0" w:rsidRPr="00476CE0" w:rsidRDefault="00476CE0" w:rsidP="00D8233B">
            <w:pPr>
              <w:rPr>
                <w:rFonts w:eastAsia="Lucida Sans Unicode"/>
                <w:b/>
                <w:bCs/>
                <w:kern w:val="1"/>
                <w:sz w:val="24"/>
                <w:szCs w:val="24"/>
                <w:u w:val="single"/>
                <w:lang w:val="sr-Cyrl-RS"/>
              </w:rPr>
            </w:pPr>
            <w:r w:rsidRPr="00476CE0">
              <w:rPr>
                <w:rFonts w:eastAsia="Lucida Sans Unicode"/>
                <w:b/>
                <w:bCs/>
                <w:kern w:val="1"/>
                <w:sz w:val="24"/>
                <w:szCs w:val="24"/>
                <w:u w:val="single"/>
                <w:lang w:val="sr-Cyrl-RS"/>
              </w:rPr>
              <w:t xml:space="preserve">макс. </w:t>
            </w:r>
            <w:r w:rsidRPr="00476CE0">
              <w:rPr>
                <w:rFonts w:eastAsia="Lucida Sans Unicode"/>
                <w:b/>
                <w:bCs/>
                <w:kern w:val="1"/>
                <w:sz w:val="24"/>
                <w:szCs w:val="24"/>
                <w:u w:val="single"/>
                <w:lang w:val="sr-Latn-RS"/>
              </w:rPr>
              <w:t>1</w:t>
            </w:r>
            <w:r w:rsidRPr="00476CE0">
              <w:rPr>
                <w:rFonts w:eastAsia="Lucida Sans Unicode"/>
                <w:b/>
                <w:bCs/>
                <w:kern w:val="1"/>
                <w:sz w:val="24"/>
                <w:szCs w:val="24"/>
                <w:u w:val="single"/>
                <w:lang w:val="sr-Cyrl-RS"/>
              </w:rPr>
              <w:t>0 пондера</w:t>
            </w: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по формули:</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Најнижа понуђена цена  </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w:t>
            </w:r>
            <w:r w:rsidRPr="00476CE0">
              <w:rPr>
                <w:rFonts w:eastAsia="Lucida Sans Unicode"/>
                <w:bCs/>
                <w:kern w:val="1"/>
                <w:sz w:val="24"/>
                <w:szCs w:val="24"/>
                <w:lang w:val="sr-Latn-RS"/>
              </w:rPr>
              <w:t>x 1</w:t>
            </w:r>
            <w:r w:rsidRPr="00476CE0">
              <w:rPr>
                <w:rFonts w:eastAsia="Lucida Sans Unicode"/>
                <w:bCs/>
                <w:kern w:val="1"/>
                <w:sz w:val="24"/>
                <w:szCs w:val="24"/>
                <w:lang w:val="sr-Cyrl-RS"/>
              </w:rPr>
              <w:t>0</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Понуђена цена</w:t>
            </w:r>
          </w:p>
          <w:p w:rsidR="00476CE0" w:rsidRPr="00476CE0" w:rsidRDefault="00476CE0" w:rsidP="00D8233B">
            <w:pPr>
              <w:ind w:left="1418"/>
              <w:jc w:val="both"/>
              <w:rPr>
                <w:rFonts w:eastAsia="Lucida Sans Unicode"/>
                <w:bCs/>
                <w:kern w:val="1"/>
                <w:sz w:val="24"/>
                <w:szCs w:val="24"/>
                <w:lang w:val="sr-Cyrl-RS"/>
              </w:rPr>
            </w:pP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Најнижа цена позива ка бројевима у мрежи понуђача оператера је 0,01 динар</w:t>
            </w:r>
          </w:p>
        </w:tc>
      </w:tr>
      <w:tr w:rsidR="00476CE0" w:rsidRPr="00476CE0" w:rsidTr="00D8233B">
        <w:tc>
          <w:tcPr>
            <w:tcW w:w="4077" w:type="dxa"/>
            <w:shd w:val="clear" w:color="auto" w:fill="auto"/>
          </w:tcPr>
          <w:p w:rsidR="00476CE0" w:rsidRPr="00476CE0" w:rsidRDefault="00476CE0" w:rsidP="00D8233B">
            <w:pPr>
              <w:jc w:val="both"/>
              <w:rPr>
                <w:rFonts w:eastAsia="Lucida Sans Unicode"/>
                <w:b/>
                <w:bCs/>
                <w:kern w:val="1"/>
                <w:sz w:val="24"/>
                <w:szCs w:val="24"/>
                <w:lang w:val="sr-Cyrl-RS"/>
              </w:rPr>
            </w:pPr>
            <w:r w:rsidRPr="00476CE0">
              <w:rPr>
                <w:rFonts w:eastAsia="Lucida Sans Unicode"/>
                <w:b/>
                <w:bCs/>
                <w:kern w:val="1"/>
                <w:sz w:val="24"/>
                <w:szCs w:val="24"/>
                <w:lang w:val="sr-Cyrl-RS"/>
              </w:rPr>
              <w:t>б)</w:t>
            </w:r>
            <w:r w:rsidRPr="00476CE0">
              <w:rPr>
                <w:rFonts w:eastAsia="Arial Unicode MS"/>
                <w:b/>
                <w:kern w:val="1"/>
                <w:sz w:val="24"/>
                <w:szCs w:val="24"/>
                <w:lang w:val="sr-Cyrl-RS"/>
              </w:rPr>
              <w:t xml:space="preserve"> </w:t>
            </w:r>
            <w:r w:rsidRPr="00476CE0">
              <w:rPr>
                <w:rFonts w:eastAsia="Lucida Sans Unicode"/>
                <w:b/>
                <w:bCs/>
                <w:kern w:val="1"/>
                <w:sz w:val="24"/>
                <w:szCs w:val="24"/>
                <w:lang w:val="sr-Cyrl-RS"/>
              </w:rPr>
              <w:t>Цена позива ка  осталим мобилним оператерима</w:t>
            </w:r>
          </w:p>
          <w:p w:rsidR="00476CE0" w:rsidRPr="00476CE0" w:rsidRDefault="00476CE0" w:rsidP="00D8233B">
            <w:pPr>
              <w:jc w:val="both"/>
              <w:rPr>
                <w:rFonts w:eastAsia="Lucida Sans Unicode"/>
                <w:b/>
                <w:bCs/>
                <w:kern w:val="1"/>
                <w:sz w:val="24"/>
                <w:szCs w:val="24"/>
                <w:lang w:val="sr-Cyrl-RS"/>
              </w:rPr>
            </w:pPr>
          </w:p>
        </w:tc>
        <w:tc>
          <w:tcPr>
            <w:tcW w:w="5812" w:type="dxa"/>
            <w:shd w:val="clear" w:color="auto" w:fill="auto"/>
          </w:tcPr>
          <w:p w:rsidR="00476CE0" w:rsidRPr="00476CE0" w:rsidRDefault="00476CE0" w:rsidP="00D8233B">
            <w:pPr>
              <w:rPr>
                <w:rFonts w:eastAsia="Lucida Sans Unicode"/>
                <w:b/>
                <w:bCs/>
                <w:kern w:val="1"/>
                <w:sz w:val="24"/>
                <w:szCs w:val="24"/>
                <w:u w:val="single"/>
                <w:lang w:val="sr-Cyrl-RS"/>
              </w:rPr>
            </w:pPr>
            <w:r w:rsidRPr="00476CE0">
              <w:rPr>
                <w:rFonts w:eastAsia="Lucida Sans Unicode"/>
                <w:b/>
                <w:bCs/>
                <w:kern w:val="1"/>
                <w:sz w:val="24"/>
                <w:szCs w:val="24"/>
                <w:u w:val="single"/>
                <w:lang w:val="sr-Cyrl-RS"/>
              </w:rPr>
              <w:t xml:space="preserve">макс. </w:t>
            </w:r>
            <w:r w:rsidRPr="00476CE0">
              <w:rPr>
                <w:rFonts w:eastAsia="Lucida Sans Unicode"/>
                <w:b/>
                <w:bCs/>
                <w:kern w:val="1"/>
                <w:sz w:val="24"/>
                <w:szCs w:val="24"/>
                <w:u w:val="single"/>
                <w:lang w:val="sr-Latn-RS"/>
              </w:rPr>
              <w:t>3</w:t>
            </w:r>
            <w:r w:rsidRPr="00476CE0">
              <w:rPr>
                <w:rFonts w:eastAsia="Lucida Sans Unicode"/>
                <w:b/>
                <w:bCs/>
                <w:kern w:val="1"/>
                <w:sz w:val="24"/>
                <w:szCs w:val="24"/>
                <w:u w:val="single"/>
                <w:lang w:val="sr-Cyrl-RS"/>
              </w:rPr>
              <w:t>0 пондера</w:t>
            </w: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по формули:</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Најнижа понуђена цена  </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w:t>
            </w:r>
            <w:r w:rsidRPr="00476CE0">
              <w:rPr>
                <w:rFonts w:eastAsia="Lucida Sans Unicode"/>
                <w:bCs/>
                <w:kern w:val="1"/>
                <w:sz w:val="24"/>
                <w:szCs w:val="24"/>
                <w:lang w:val="sr-Latn-RS"/>
              </w:rPr>
              <w:t>x 3</w:t>
            </w:r>
            <w:r w:rsidRPr="00476CE0">
              <w:rPr>
                <w:rFonts w:eastAsia="Lucida Sans Unicode"/>
                <w:bCs/>
                <w:kern w:val="1"/>
                <w:sz w:val="24"/>
                <w:szCs w:val="24"/>
                <w:lang w:val="sr-Cyrl-RS"/>
              </w:rPr>
              <w:t>0</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Понуђена цена</w:t>
            </w:r>
          </w:p>
          <w:p w:rsidR="00476CE0" w:rsidRPr="00476CE0" w:rsidRDefault="00476CE0" w:rsidP="00D8233B">
            <w:pPr>
              <w:jc w:val="both"/>
              <w:rPr>
                <w:rFonts w:eastAsia="Lucida Sans Unicode"/>
                <w:bCs/>
                <w:kern w:val="1"/>
                <w:sz w:val="24"/>
                <w:szCs w:val="24"/>
                <w:lang w:val="sr-Cyrl-RS"/>
              </w:rPr>
            </w:pP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Најнижа цена позива ка осталим мобилним оператерима је 0,01 динар</w:t>
            </w:r>
          </w:p>
        </w:tc>
      </w:tr>
      <w:tr w:rsidR="00476CE0" w:rsidRPr="00476CE0" w:rsidTr="00D8233B">
        <w:tc>
          <w:tcPr>
            <w:tcW w:w="4077" w:type="dxa"/>
            <w:shd w:val="clear" w:color="auto" w:fill="auto"/>
          </w:tcPr>
          <w:p w:rsidR="00476CE0" w:rsidRPr="00476CE0" w:rsidRDefault="00476CE0" w:rsidP="00D8233B">
            <w:pPr>
              <w:jc w:val="both"/>
              <w:rPr>
                <w:rFonts w:eastAsia="Lucida Sans Unicode"/>
                <w:b/>
                <w:bCs/>
                <w:kern w:val="1"/>
                <w:sz w:val="24"/>
                <w:szCs w:val="24"/>
                <w:lang w:val="sr-Cyrl-RS"/>
              </w:rPr>
            </w:pPr>
            <w:r w:rsidRPr="00476CE0">
              <w:rPr>
                <w:rFonts w:eastAsia="Lucida Sans Unicode"/>
                <w:b/>
                <w:bCs/>
                <w:kern w:val="1"/>
                <w:sz w:val="24"/>
                <w:szCs w:val="24"/>
                <w:lang w:val="sr-Cyrl-RS"/>
              </w:rPr>
              <w:lastRenderedPageBreak/>
              <w:t>в)</w:t>
            </w:r>
            <w:r w:rsidRPr="00476CE0">
              <w:rPr>
                <w:rFonts w:eastAsia="Arial Unicode MS"/>
                <w:b/>
                <w:kern w:val="1"/>
                <w:sz w:val="24"/>
                <w:szCs w:val="24"/>
                <w:lang w:val="sr-Cyrl-RS"/>
              </w:rPr>
              <w:t xml:space="preserve"> </w:t>
            </w:r>
            <w:r w:rsidRPr="00476CE0">
              <w:rPr>
                <w:rFonts w:eastAsia="Lucida Sans Unicode"/>
                <w:b/>
                <w:bCs/>
                <w:kern w:val="1"/>
                <w:sz w:val="24"/>
                <w:szCs w:val="24"/>
                <w:lang w:val="sr-Cyrl-RS"/>
              </w:rPr>
              <w:t xml:space="preserve">Цена позива ка бројевима фиксне телефоноје </w:t>
            </w: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tc>
        <w:tc>
          <w:tcPr>
            <w:tcW w:w="5812" w:type="dxa"/>
            <w:shd w:val="clear" w:color="auto" w:fill="auto"/>
          </w:tcPr>
          <w:p w:rsidR="00476CE0" w:rsidRPr="00476CE0" w:rsidRDefault="00476CE0" w:rsidP="00D8233B">
            <w:pPr>
              <w:rPr>
                <w:rFonts w:eastAsia="Lucida Sans Unicode"/>
                <w:b/>
                <w:bCs/>
                <w:kern w:val="1"/>
                <w:sz w:val="24"/>
                <w:szCs w:val="24"/>
                <w:u w:val="single"/>
                <w:lang w:val="sr-Cyrl-RS"/>
              </w:rPr>
            </w:pPr>
            <w:r w:rsidRPr="00476CE0">
              <w:rPr>
                <w:rFonts w:eastAsia="Lucida Sans Unicode"/>
                <w:b/>
                <w:bCs/>
                <w:kern w:val="1"/>
                <w:sz w:val="24"/>
                <w:szCs w:val="24"/>
                <w:u w:val="single"/>
                <w:lang w:val="sr-Cyrl-RS"/>
              </w:rPr>
              <w:t>макс. 5 пондера</w:t>
            </w: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по формули:</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Најнижа понуђена цена  </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w:t>
            </w:r>
            <w:r w:rsidRPr="00476CE0">
              <w:rPr>
                <w:rFonts w:eastAsia="Lucida Sans Unicode"/>
                <w:bCs/>
                <w:kern w:val="1"/>
                <w:sz w:val="24"/>
                <w:szCs w:val="24"/>
                <w:lang w:val="sr-Latn-RS"/>
              </w:rPr>
              <w:t xml:space="preserve">x </w:t>
            </w:r>
            <w:r w:rsidRPr="00476CE0">
              <w:rPr>
                <w:rFonts w:eastAsia="Lucida Sans Unicode"/>
                <w:bCs/>
                <w:kern w:val="1"/>
                <w:sz w:val="24"/>
                <w:szCs w:val="24"/>
                <w:lang w:val="sr-Cyrl-RS"/>
              </w:rPr>
              <w:t>5</w:t>
            </w:r>
          </w:p>
          <w:p w:rsidR="00476CE0" w:rsidRPr="00476CE0" w:rsidRDefault="00476CE0" w:rsidP="00F6500D">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Понуђена цена</w:t>
            </w:r>
          </w:p>
          <w:p w:rsidR="00476CE0" w:rsidRPr="00476CE0" w:rsidRDefault="00476CE0" w:rsidP="00D8233B">
            <w:pPr>
              <w:jc w:val="both"/>
              <w:rPr>
                <w:rFonts w:eastAsia="Lucida Sans Unicode"/>
                <w:b/>
                <w:bCs/>
                <w:kern w:val="1"/>
                <w:sz w:val="24"/>
                <w:szCs w:val="24"/>
                <w:lang w:val="sr-Cyrl-RS"/>
              </w:rPr>
            </w:pPr>
            <w:r w:rsidRPr="00476CE0">
              <w:rPr>
                <w:rFonts w:eastAsia="Lucida Sans Unicode"/>
                <w:bCs/>
                <w:kern w:val="1"/>
                <w:sz w:val="24"/>
                <w:szCs w:val="24"/>
                <w:lang w:val="sr-Cyrl-RS"/>
              </w:rPr>
              <w:t>Најнижа цена позива ка осталим мобилним оператерима је 0,01 динар</w:t>
            </w:r>
          </w:p>
        </w:tc>
      </w:tr>
      <w:tr w:rsidR="00476CE0" w:rsidRPr="00476CE0" w:rsidTr="00D8233B">
        <w:tc>
          <w:tcPr>
            <w:tcW w:w="4077" w:type="dxa"/>
            <w:shd w:val="clear" w:color="auto" w:fill="auto"/>
          </w:tcPr>
          <w:p w:rsidR="00476CE0" w:rsidRPr="00476CE0" w:rsidRDefault="00476CE0" w:rsidP="00D8233B">
            <w:pPr>
              <w:rPr>
                <w:rFonts w:eastAsia="Lucida Sans Unicode"/>
                <w:b/>
                <w:bCs/>
                <w:kern w:val="1"/>
                <w:sz w:val="24"/>
                <w:szCs w:val="24"/>
                <w:lang w:val="sr-Cyrl-RS"/>
              </w:rPr>
            </w:pPr>
            <w:r w:rsidRPr="00476CE0">
              <w:rPr>
                <w:rFonts w:eastAsia="Lucida Sans Unicode"/>
                <w:b/>
                <w:bCs/>
                <w:kern w:val="1"/>
                <w:sz w:val="24"/>
                <w:szCs w:val="24"/>
                <w:lang w:val="sr-Cyrl-RS"/>
              </w:rPr>
              <w:t>г) Цена СМС поруке упућене ка националним  мобилним бројевима</w:t>
            </w: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tc>
        <w:tc>
          <w:tcPr>
            <w:tcW w:w="5812" w:type="dxa"/>
            <w:shd w:val="clear" w:color="auto" w:fill="auto"/>
          </w:tcPr>
          <w:p w:rsidR="00476CE0" w:rsidRPr="00476CE0" w:rsidRDefault="00476CE0" w:rsidP="00D8233B">
            <w:pPr>
              <w:rPr>
                <w:rFonts w:eastAsia="Lucida Sans Unicode"/>
                <w:b/>
                <w:bCs/>
                <w:kern w:val="1"/>
                <w:sz w:val="24"/>
                <w:szCs w:val="24"/>
                <w:u w:val="single"/>
                <w:lang w:val="sr-Cyrl-RS"/>
              </w:rPr>
            </w:pPr>
            <w:r w:rsidRPr="00476CE0">
              <w:rPr>
                <w:rFonts w:eastAsia="Lucida Sans Unicode"/>
                <w:b/>
                <w:bCs/>
                <w:kern w:val="1"/>
                <w:sz w:val="24"/>
                <w:szCs w:val="24"/>
                <w:u w:val="single"/>
                <w:lang w:val="sr-Cyrl-RS"/>
              </w:rPr>
              <w:t xml:space="preserve">макс. </w:t>
            </w:r>
            <w:r w:rsidRPr="00476CE0">
              <w:rPr>
                <w:rFonts w:eastAsia="Lucida Sans Unicode"/>
                <w:b/>
                <w:bCs/>
                <w:kern w:val="1"/>
                <w:sz w:val="24"/>
                <w:szCs w:val="24"/>
                <w:u w:val="single"/>
                <w:lang w:val="sr-Latn-RS"/>
              </w:rPr>
              <w:t>5</w:t>
            </w:r>
            <w:r w:rsidRPr="00476CE0">
              <w:rPr>
                <w:rFonts w:eastAsia="Lucida Sans Unicode"/>
                <w:b/>
                <w:bCs/>
                <w:kern w:val="1"/>
                <w:sz w:val="24"/>
                <w:szCs w:val="24"/>
                <w:u w:val="single"/>
                <w:lang w:val="sr-Cyrl-RS"/>
              </w:rPr>
              <w:t xml:space="preserve"> пондера</w:t>
            </w: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по формули:</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Најнижа понуђена цена  </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w:t>
            </w:r>
            <w:r w:rsidRPr="00476CE0">
              <w:rPr>
                <w:rFonts w:eastAsia="Lucida Sans Unicode"/>
                <w:bCs/>
                <w:kern w:val="1"/>
                <w:sz w:val="24"/>
                <w:szCs w:val="24"/>
                <w:lang w:val="sr-Latn-RS"/>
              </w:rPr>
              <w:t>x 5</w:t>
            </w:r>
          </w:p>
          <w:p w:rsidR="00476CE0" w:rsidRPr="00476CE0" w:rsidRDefault="00476CE0" w:rsidP="00F6500D">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Понуђена цена</w:t>
            </w:r>
          </w:p>
          <w:p w:rsid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Најнижа цена СМС</w:t>
            </w:r>
            <w:r w:rsidRPr="00476CE0">
              <w:rPr>
                <w:rFonts w:eastAsia="Lucida Sans Unicode"/>
                <w:b/>
                <w:bCs/>
                <w:kern w:val="1"/>
                <w:sz w:val="24"/>
                <w:szCs w:val="24"/>
                <w:lang w:val="sr-Cyrl-RS"/>
              </w:rPr>
              <w:t xml:space="preserve"> </w:t>
            </w:r>
            <w:r w:rsidRPr="00476CE0">
              <w:rPr>
                <w:rFonts w:eastAsia="Lucida Sans Unicode"/>
                <w:bCs/>
                <w:kern w:val="1"/>
                <w:sz w:val="24"/>
                <w:szCs w:val="24"/>
                <w:lang w:val="sr-Cyrl-RS"/>
              </w:rPr>
              <w:t>поруке упућене ка националним  мобилним бројевима је 0,01 динар</w:t>
            </w:r>
          </w:p>
          <w:p w:rsidR="00F6500D" w:rsidRPr="00476CE0" w:rsidRDefault="00F6500D" w:rsidP="00D8233B">
            <w:pPr>
              <w:jc w:val="both"/>
              <w:rPr>
                <w:rFonts w:eastAsia="Lucida Sans Unicode"/>
                <w:b/>
                <w:bCs/>
                <w:kern w:val="1"/>
                <w:sz w:val="24"/>
                <w:szCs w:val="24"/>
                <w:lang w:val="sr-Cyrl-RS"/>
              </w:rPr>
            </w:pPr>
          </w:p>
        </w:tc>
      </w:tr>
      <w:tr w:rsidR="00476CE0" w:rsidRPr="00476CE0" w:rsidTr="00D8233B">
        <w:tc>
          <w:tcPr>
            <w:tcW w:w="4077" w:type="dxa"/>
            <w:shd w:val="clear" w:color="auto" w:fill="auto"/>
          </w:tcPr>
          <w:p w:rsidR="00476CE0" w:rsidRPr="00476CE0" w:rsidRDefault="00476CE0" w:rsidP="00D8233B">
            <w:pPr>
              <w:jc w:val="both"/>
              <w:rPr>
                <w:rFonts w:eastAsia="Lucida Sans Unicode"/>
                <w:b/>
                <w:bCs/>
                <w:kern w:val="1"/>
                <w:sz w:val="24"/>
                <w:szCs w:val="24"/>
                <w:lang w:val="sr-Cyrl-RS"/>
              </w:rPr>
            </w:pPr>
            <w:r w:rsidRPr="00476CE0">
              <w:rPr>
                <w:rFonts w:eastAsia="Lucida Sans Unicode"/>
                <w:b/>
                <w:bCs/>
                <w:kern w:val="1"/>
                <w:sz w:val="24"/>
                <w:szCs w:val="24"/>
                <w:lang w:val="sr-Cyrl-RS"/>
              </w:rPr>
              <w:t>д) Цена ГПРС пренос података изражена у МБ, након потрошених бесплатних по претплати</w:t>
            </w:r>
          </w:p>
          <w:p w:rsidR="00476CE0" w:rsidRPr="00476CE0" w:rsidRDefault="00476CE0" w:rsidP="00D8233B">
            <w:pPr>
              <w:jc w:val="both"/>
              <w:rPr>
                <w:rFonts w:eastAsia="Lucida Sans Unicode"/>
                <w:b/>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p>
        </w:tc>
        <w:tc>
          <w:tcPr>
            <w:tcW w:w="5812" w:type="dxa"/>
            <w:shd w:val="clear" w:color="auto" w:fill="auto"/>
          </w:tcPr>
          <w:p w:rsidR="00476CE0" w:rsidRPr="00476CE0" w:rsidRDefault="00476CE0" w:rsidP="00D8233B">
            <w:pPr>
              <w:rPr>
                <w:rFonts w:eastAsia="Lucida Sans Unicode"/>
                <w:b/>
                <w:bCs/>
                <w:kern w:val="1"/>
                <w:sz w:val="24"/>
                <w:szCs w:val="24"/>
                <w:u w:val="single"/>
                <w:lang w:val="sr-Cyrl-RS"/>
              </w:rPr>
            </w:pPr>
            <w:r w:rsidRPr="00476CE0">
              <w:rPr>
                <w:rFonts w:eastAsia="Lucida Sans Unicode"/>
                <w:b/>
                <w:bCs/>
                <w:kern w:val="1"/>
                <w:sz w:val="24"/>
                <w:szCs w:val="24"/>
                <w:u w:val="single"/>
                <w:lang w:val="sr-Cyrl-RS"/>
              </w:rPr>
              <w:t xml:space="preserve">макс. </w:t>
            </w:r>
            <w:r w:rsidRPr="00476CE0">
              <w:rPr>
                <w:rFonts w:eastAsia="Lucida Sans Unicode"/>
                <w:b/>
                <w:bCs/>
                <w:kern w:val="1"/>
                <w:sz w:val="24"/>
                <w:szCs w:val="24"/>
                <w:u w:val="single"/>
                <w:lang w:val="sr-Latn-RS"/>
              </w:rPr>
              <w:t>10</w:t>
            </w:r>
            <w:r w:rsidRPr="00476CE0">
              <w:rPr>
                <w:rFonts w:eastAsia="Lucida Sans Unicode"/>
                <w:b/>
                <w:bCs/>
                <w:kern w:val="1"/>
                <w:sz w:val="24"/>
                <w:szCs w:val="24"/>
                <w:u w:val="single"/>
                <w:lang w:val="sr-Cyrl-RS"/>
              </w:rPr>
              <w:t xml:space="preserve"> пондера</w:t>
            </w:r>
          </w:p>
          <w:p w:rsidR="00476CE0" w:rsidRPr="00476CE0" w:rsidRDefault="00476CE0" w:rsidP="00D8233B">
            <w:pPr>
              <w:jc w:val="both"/>
              <w:rPr>
                <w:rFonts w:eastAsia="Lucida Sans Unicode"/>
                <w:bCs/>
                <w:kern w:val="1"/>
                <w:sz w:val="24"/>
                <w:szCs w:val="24"/>
                <w:lang w:val="sr-Cyrl-RS"/>
              </w:rPr>
            </w:pPr>
            <w:r w:rsidRPr="00476CE0">
              <w:rPr>
                <w:rFonts w:eastAsia="Lucida Sans Unicode"/>
                <w:bCs/>
                <w:kern w:val="1"/>
                <w:sz w:val="24"/>
                <w:szCs w:val="24"/>
                <w:lang w:val="sr-Cyrl-RS"/>
              </w:rPr>
              <w:t>по формули:</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Најнижа понуђена цена  </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w:t>
            </w:r>
            <w:r w:rsidRPr="00476CE0">
              <w:rPr>
                <w:rFonts w:eastAsia="Lucida Sans Unicode"/>
                <w:bCs/>
                <w:kern w:val="1"/>
                <w:sz w:val="24"/>
                <w:szCs w:val="24"/>
                <w:lang w:val="sr-Latn-RS"/>
              </w:rPr>
              <w:t>x 10</w:t>
            </w:r>
          </w:p>
          <w:p w:rsidR="00476CE0" w:rsidRPr="00476CE0" w:rsidRDefault="00476CE0" w:rsidP="00D8233B">
            <w:pPr>
              <w:ind w:left="1418"/>
              <w:jc w:val="both"/>
              <w:rPr>
                <w:rFonts w:eastAsia="Lucida Sans Unicode"/>
                <w:bCs/>
                <w:kern w:val="1"/>
                <w:sz w:val="24"/>
                <w:szCs w:val="24"/>
                <w:lang w:val="sr-Cyrl-RS"/>
              </w:rPr>
            </w:pPr>
            <w:r w:rsidRPr="00476CE0">
              <w:rPr>
                <w:rFonts w:eastAsia="Lucida Sans Unicode"/>
                <w:bCs/>
                <w:kern w:val="1"/>
                <w:sz w:val="24"/>
                <w:szCs w:val="24"/>
                <w:lang w:val="sr-Cyrl-RS"/>
              </w:rPr>
              <w:t xml:space="preserve">         Понуђена цена</w:t>
            </w:r>
          </w:p>
          <w:p w:rsidR="00476CE0" w:rsidRPr="00476CE0" w:rsidRDefault="00476CE0" w:rsidP="00D8233B">
            <w:pPr>
              <w:ind w:left="1418"/>
              <w:jc w:val="both"/>
              <w:rPr>
                <w:rFonts w:eastAsia="Lucida Sans Unicode"/>
                <w:bCs/>
                <w:kern w:val="1"/>
                <w:sz w:val="24"/>
                <w:szCs w:val="24"/>
                <w:lang w:val="sr-Cyrl-RS"/>
              </w:rPr>
            </w:pPr>
          </w:p>
          <w:p w:rsidR="00476CE0" w:rsidRPr="00476CE0" w:rsidRDefault="00476CE0" w:rsidP="00D8233B">
            <w:pPr>
              <w:jc w:val="both"/>
              <w:rPr>
                <w:rFonts w:eastAsia="Lucida Sans Unicode"/>
                <w:b/>
                <w:bCs/>
                <w:kern w:val="1"/>
                <w:sz w:val="24"/>
                <w:szCs w:val="24"/>
                <w:lang w:val="sr-Cyrl-RS"/>
              </w:rPr>
            </w:pPr>
            <w:r w:rsidRPr="00476CE0">
              <w:rPr>
                <w:rFonts w:eastAsia="Lucida Sans Unicode"/>
                <w:bCs/>
                <w:kern w:val="1"/>
                <w:sz w:val="24"/>
                <w:szCs w:val="24"/>
                <w:lang w:val="sr-Cyrl-RS"/>
              </w:rPr>
              <w:t>Најнижа цена ГПРС пренос података, након потрошених бесплатних претплата,</w:t>
            </w:r>
            <w:r w:rsidRPr="00476CE0">
              <w:rPr>
                <w:rFonts w:eastAsia="Lucida Sans Unicode"/>
                <w:b/>
                <w:bCs/>
                <w:kern w:val="1"/>
                <w:sz w:val="24"/>
                <w:szCs w:val="24"/>
                <w:lang w:val="sr-Cyrl-RS"/>
              </w:rPr>
              <w:t xml:space="preserve"> </w:t>
            </w:r>
            <w:r w:rsidRPr="00476CE0">
              <w:rPr>
                <w:rFonts w:eastAsia="Lucida Sans Unicode"/>
                <w:bCs/>
                <w:kern w:val="1"/>
                <w:sz w:val="24"/>
                <w:szCs w:val="24"/>
                <w:lang w:val="sr-Cyrl-RS"/>
              </w:rPr>
              <w:t xml:space="preserve"> за 1 МБ је 0,01 динар</w:t>
            </w:r>
          </w:p>
        </w:tc>
      </w:tr>
    </w:tbl>
    <w:p w:rsidR="00476CE0" w:rsidRDefault="00476CE0" w:rsidP="00476CE0">
      <w:pPr>
        <w:jc w:val="both"/>
        <w:rPr>
          <w:rFonts w:eastAsia="Lucida Sans Unicode"/>
          <w:b/>
          <w:bCs/>
          <w:kern w:val="1"/>
          <w:lang w:val="sr-Cyrl-RS"/>
        </w:rPr>
      </w:pPr>
    </w:p>
    <w:p w:rsidR="00476CE0" w:rsidRDefault="00476CE0" w:rsidP="00476CE0">
      <w:pPr>
        <w:jc w:val="both"/>
        <w:rPr>
          <w:rFonts w:eastAsia="Lucida Sans Unicode"/>
          <w:b/>
          <w:bCs/>
          <w:kern w:val="1"/>
          <w:lang w:val="sr-Cyrl-RS"/>
        </w:rPr>
      </w:pPr>
    </w:p>
    <w:p w:rsidR="00476CE0" w:rsidRPr="00476CE0" w:rsidRDefault="00476CE0" w:rsidP="00476CE0">
      <w:pPr>
        <w:jc w:val="both"/>
        <w:rPr>
          <w:rFonts w:eastAsia="Lucida Sans Unicode"/>
          <w:b/>
          <w:bCs/>
          <w:kern w:val="1"/>
          <w:sz w:val="24"/>
          <w:szCs w:val="24"/>
          <w:lang w:val="sr-Cyrl-RS"/>
        </w:rPr>
      </w:pPr>
      <w:r w:rsidRPr="00476CE0">
        <w:rPr>
          <w:rFonts w:eastAsia="Lucida Sans Unicode"/>
          <w:b/>
          <w:bCs/>
          <w:kern w:val="1"/>
          <w:sz w:val="24"/>
          <w:szCs w:val="24"/>
          <w:lang w:val="sr-Cyrl-RS"/>
        </w:rPr>
        <w:t>ђ) – попуст за роминг тарифне додатке:</w:t>
      </w:r>
    </w:p>
    <w:p w:rsidR="00476CE0" w:rsidRPr="00476CE0" w:rsidRDefault="00476CE0" w:rsidP="00476CE0">
      <w:pPr>
        <w:jc w:val="both"/>
        <w:rPr>
          <w:rFonts w:eastAsia="Lucida Sans Unicode"/>
          <w:b/>
          <w:bCs/>
          <w:kern w:val="1"/>
          <w:sz w:val="24"/>
          <w:szCs w:val="24"/>
          <w:lang w:val="sr-Cyrl-RS"/>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6"/>
        <w:gridCol w:w="2500"/>
      </w:tblGrid>
      <w:tr w:rsidR="00476CE0" w:rsidRPr="00476CE0" w:rsidTr="00D8233B">
        <w:trPr>
          <w:trHeight w:val="518"/>
        </w:trPr>
        <w:tc>
          <w:tcPr>
            <w:tcW w:w="6856" w:type="dxa"/>
          </w:tcPr>
          <w:p w:rsidR="00476CE0" w:rsidRPr="00476CE0" w:rsidRDefault="00476CE0" w:rsidP="00D8233B">
            <w:pPr>
              <w:pStyle w:val="TableParagraph"/>
              <w:tabs>
                <w:tab w:val="left" w:pos="2473"/>
                <w:tab w:val="left" w:pos="4119"/>
                <w:tab w:val="left" w:pos="5047"/>
                <w:tab w:val="left" w:pos="5486"/>
              </w:tabs>
              <w:spacing w:before="1" w:line="260" w:lineRule="exact"/>
              <w:ind w:right="90"/>
              <w:rPr>
                <w:sz w:val="24"/>
                <w:szCs w:val="24"/>
                <w:lang w:val="sr-Cyrl-RS"/>
              </w:rPr>
            </w:pPr>
            <w:r w:rsidRPr="00476CE0">
              <w:rPr>
                <w:b/>
                <w:spacing w:val="-5"/>
                <w:w w:val="105"/>
                <w:sz w:val="24"/>
                <w:szCs w:val="24"/>
                <w:lang w:val="sr-Cyrl-RS"/>
              </w:rPr>
              <w:t>ПОПУСТ ЗА РОМИНГ ТАРИФНЕ ДОДАТКЕ</w:t>
            </w:r>
          </w:p>
        </w:tc>
        <w:tc>
          <w:tcPr>
            <w:tcW w:w="2500" w:type="dxa"/>
          </w:tcPr>
          <w:p w:rsidR="00476CE0" w:rsidRPr="00476CE0" w:rsidRDefault="00476CE0" w:rsidP="00D8233B">
            <w:pPr>
              <w:pStyle w:val="TableParagraph"/>
              <w:spacing w:before="1" w:line="260" w:lineRule="exact"/>
              <w:ind w:right="255"/>
              <w:rPr>
                <w:b/>
                <w:sz w:val="24"/>
                <w:szCs w:val="24"/>
              </w:rPr>
            </w:pPr>
            <w:r w:rsidRPr="00476CE0">
              <w:rPr>
                <w:b/>
                <w:w w:val="105"/>
                <w:sz w:val="24"/>
                <w:szCs w:val="24"/>
              </w:rPr>
              <w:t xml:space="preserve">БРОЈ </w:t>
            </w:r>
            <w:r w:rsidRPr="00476CE0">
              <w:rPr>
                <w:b/>
                <w:sz w:val="24"/>
                <w:szCs w:val="24"/>
              </w:rPr>
              <w:t>ПОНДЕРА:</w:t>
            </w:r>
          </w:p>
        </w:tc>
      </w:tr>
      <w:tr w:rsidR="00476CE0" w:rsidRPr="00476CE0" w:rsidTr="00D8233B">
        <w:trPr>
          <w:trHeight w:val="256"/>
        </w:trPr>
        <w:tc>
          <w:tcPr>
            <w:tcW w:w="6856" w:type="dxa"/>
          </w:tcPr>
          <w:p w:rsidR="00476CE0" w:rsidRPr="00476CE0" w:rsidRDefault="00476CE0" w:rsidP="00D8233B">
            <w:pPr>
              <w:pStyle w:val="TableParagraph"/>
              <w:spacing w:before="1" w:line="236" w:lineRule="exact"/>
              <w:rPr>
                <w:sz w:val="24"/>
                <w:szCs w:val="24"/>
              </w:rPr>
            </w:pPr>
            <w:r w:rsidRPr="00476CE0">
              <w:rPr>
                <w:w w:val="105"/>
                <w:sz w:val="24"/>
                <w:szCs w:val="24"/>
                <w:lang w:val="sr-Cyrl-RS"/>
              </w:rPr>
              <w:t xml:space="preserve">Од </w:t>
            </w:r>
            <w:r w:rsidRPr="00476CE0">
              <w:rPr>
                <w:w w:val="105"/>
                <w:sz w:val="24"/>
                <w:szCs w:val="24"/>
              </w:rPr>
              <w:t>81</w:t>
            </w:r>
            <w:r w:rsidRPr="00476CE0">
              <w:rPr>
                <w:w w:val="105"/>
                <w:sz w:val="24"/>
                <w:szCs w:val="24"/>
              </w:rPr>
              <w:softHyphen/>
            </w:r>
            <w:r w:rsidRPr="00476CE0">
              <w:rPr>
                <w:w w:val="105"/>
                <w:sz w:val="24"/>
                <w:szCs w:val="24"/>
                <w:lang w:val="sr-Cyrl-RS"/>
              </w:rPr>
              <w:t>%</w:t>
            </w:r>
            <w:r w:rsidRPr="00476CE0">
              <w:rPr>
                <w:w w:val="105"/>
                <w:sz w:val="24"/>
                <w:szCs w:val="24"/>
              </w:rPr>
              <w:t xml:space="preserve"> -</w:t>
            </w:r>
            <w:r w:rsidRPr="00476CE0">
              <w:rPr>
                <w:w w:val="105"/>
                <w:sz w:val="24"/>
                <w:szCs w:val="24"/>
                <w:lang w:val="sr-Cyrl-RS"/>
              </w:rPr>
              <w:t xml:space="preserve"> 100%</w:t>
            </w:r>
            <w:r w:rsidRPr="00476CE0">
              <w:rPr>
                <w:w w:val="105"/>
                <w:sz w:val="24"/>
                <w:szCs w:val="24"/>
              </w:rPr>
              <w:t xml:space="preserve"> </w:t>
            </w:r>
          </w:p>
        </w:tc>
        <w:tc>
          <w:tcPr>
            <w:tcW w:w="2500" w:type="dxa"/>
          </w:tcPr>
          <w:p w:rsidR="00476CE0" w:rsidRPr="00476CE0" w:rsidRDefault="008C4395" w:rsidP="00D8233B">
            <w:pPr>
              <w:pStyle w:val="TableParagraph"/>
              <w:spacing w:before="1" w:line="236" w:lineRule="exact"/>
              <w:ind w:right="806"/>
              <w:jc w:val="center"/>
              <w:rPr>
                <w:sz w:val="24"/>
                <w:szCs w:val="24"/>
              </w:rPr>
            </w:pPr>
            <w:r>
              <w:rPr>
                <w:w w:val="105"/>
                <w:sz w:val="24"/>
                <w:szCs w:val="24"/>
                <w:lang w:val="sr-Cyrl-RS"/>
              </w:rPr>
              <w:t xml:space="preserve">  </w:t>
            </w:r>
            <w:r w:rsidR="00476CE0" w:rsidRPr="00476CE0">
              <w:rPr>
                <w:w w:val="105"/>
                <w:sz w:val="24"/>
                <w:szCs w:val="24"/>
              </w:rPr>
              <w:t>40</w:t>
            </w:r>
          </w:p>
        </w:tc>
      </w:tr>
      <w:tr w:rsidR="00476CE0" w:rsidRPr="00476CE0" w:rsidTr="00D8233B">
        <w:trPr>
          <w:trHeight w:val="259"/>
        </w:trPr>
        <w:tc>
          <w:tcPr>
            <w:tcW w:w="6856" w:type="dxa"/>
          </w:tcPr>
          <w:p w:rsidR="00476CE0" w:rsidRPr="00476CE0" w:rsidRDefault="00476CE0" w:rsidP="00D8233B">
            <w:pPr>
              <w:pStyle w:val="TableParagraph"/>
              <w:spacing w:before="4" w:line="235" w:lineRule="exact"/>
              <w:rPr>
                <w:sz w:val="24"/>
                <w:szCs w:val="24"/>
              </w:rPr>
            </w:pPr>
            <w:r w:rsidRPr="00476CE0">
              <w:rPr>
                <w:w w:val="105"/>
                <w:sz w:val="24"/>
                <w:szCs w:val="24"/>
              </w:rPr>
              <w:t xml:space="preserve">Од </w:t>
            </w:r>
            <w:r w:rsidRPr="00476CE0">
              <w:rPr>
                <w:w w:val="105"/>
                <w:sz w:val="24"/>
                <w:szCs w:val="24"/>
                <w:lang w:val="sr-Cyrl-RS"/>
              </w:rPr>
              <w:t>51</w:t>
            </w:r>
            <w:r w:rsidRPr="00476CE0">
              <w:rPr>
                <w:w w:val="105"/>
                <w:sz w:val="24"/>
                <w:szCs w:val="24"/>
              </w:rPr>
              <w:t>% до 80%</w:t>
            </w:r>
          </w:p>
        </w:tc>
        <w:tc>
          <w:tcPr>
            <w:tcW w:w="2500" w:type="dxa"/>
          </w:tcPr>
          <w:p w:rsidR="00476CE0" w:rsidRPr="00476CE0" w:rsidRDefault="008C4395" w:rsidP="00D8233B">
            <w:pPr>
              <w:pStyle w:val="TableParagraph"/>
              <w:spacing w:before="4" w:line="235" w:lineRule="exact"/>
              <w:ind w:right="806"/>
              <w:jc w:val="center"/>
              <w:rPr>
                <w:sz w:val="24"/>
                <w:szCs w:val="24"/>
              </w:rPr>
            </w:pPr>
            <w:r>
              <w:rPr>
                <w:w w:val="105"/>
                <w:sz w:val="24"/>
                <w:szCs w:val="24"/>
                <w:lang w:val="sr-Cyrl-RS"/>
              </w:rPr>
              <w:t xml:space="preserve">  </w:t>
            </w:r>
            <w:r w:rsidR="00476CE0" w:rsidRPr="00476CE0">
              <w:rPr>
                <w:w w:val="105"/>
                <w:sz w:val="24"/>
                <w:szCs w:val="24"/>
              </w:rPr>
              <w:t>20</w:t>
            </w:r>
          </w:p>
        </w:tc>
      </w:tr>
      <w:tr w:rsidR="00476CE0" w:rsidRPr="00476CE0" w:rsidTr="00D8233B">
        <w:trPr>
          <w:trHeight w:val="258"/>
        </w:trPr>
        <w:tc>
          <w:tcPr>
            <w:tcW w:w="6856" w:type="dxa"/>
          </w:tcPr>
          <w:p w:rsidR="00476CE0" w:rsidRPr="00476CE0" w:rsidRDefault="00476CE0" w:rsidP="00D8233B">
            <w:pPr>
              <w:pStyle w:val="TableParagraph"/>
              <w:spacing w:before="2" w:line="236" w:lineRule="exact"/>
              <w:rPr>
                <w:sz w:val="24"/>
                <w:szCs w:val="24"/>
              </w:rPr>
            </w:pPr>
            <w:r w:rsidRPr="00476CE0">
              <w:rPr>
                <w:w w:val="105"/>
                <w:sz w:val="24"/>
                <w:szCs w:val="24"/>
              </w:rPr>
              <w:t>Од 25% до 50%</w:t>
            </w:r>
          </w:p>
        </w:tc>
        <w:tc>
          <w:tcPr>
            <w:tcW w:w="2500" w:type="dxa"/>
          </w:tcPr>
          <w:p w:rsidR="00476CE0" w:rsidRPr="00476CE0" w:rsidRDefault="008C4395" w:rsidP="00D8233B">
            <w:pPr>
              <w:pStyle w:val="TableParagraph"/>
              <w:spacing w:before="2" w:line="236" w:lineRule="exact"/>
              <w:ind w:right="806"/>
              <w:jc w:val="center"/>
              <w:rPr>
                <w:sz w:val="24"/>
                <w:szCs w:val="24"/>
              </w:rPr>
            </w:pPr>
            <w:r>
              <w:rPr>
                <w:w w:val="105"/>
                <w:sz w:val="24"/>
                <w:szCs w:val="24"/>
                <w:lang w:val="sr-Cyrl-RS"/>
              </w:rPr>
              <w:t xml:space="preserve">  </w:t>
            </w:r>
            <w:r w:rsidR="00476CE0" w:rsidRPr="00476CE0">
              <w:rPr>
                <w:w w:val="105"/>
                <w:sz w:val="24"/>
                <w:szCs w:val="24"/>
              </w:rPr>
              <w:t>15</w:t>
            </w:r>
          </w:p>
        </w:tc>
      </w:tr>
      <w:tr w:rsidR="00476CE0" w:rsidRPr="00476CE0" w:rsidTr="00D8233B">
        <w:trPr>
          <w:trHeight w:val="258"/>
        </w:trPr>
        <w:tc>
          <w:tcPr>
            <w:tcW w:w="6856" w:type="dxa"/>
          </w:tcPr>
          <w:p w:rsidR="00476CE0" w:rsidRPr="00476CE0" w:rsidRDefault="00476CE0" w:rsidP="00D8233B">
            <w:pPr>
              <w:pStyle w:val="TableParagraph"/>
              <w:spacing w:before="2" w:line="236" w:lineRule="exact"/>
              <w:rPr>
                <w:sz w:val="24"/>
                <w:szCs w:val="24"/>
              </w:rPr>
            </w:pPr>
            <w:r w:rsidRPr="00476CE0">
              <w:rPr>
                <w:w w:val="105"/>
                <w:sz w:val="24"/>
                <w:szCs w:val="24"/>
              </w:rPr>
              <w:t>Од 0% до 24%</w:t>
            </w:r>
          </w:p>
        </w:tc>
        <w:tc>
          <w:tcPr>
            <w:tcW w:w="2500" w:type="dxa"/>
          </w:tcPr>
          <w:p w:rsidR="00476CE0" w:rsidRPr="00476CE0" w:rsidRDefault="00476CE0" w:rsidP="00D8233B">
            <w:pPr>
              <w:pStyle w:val="TableParagraph"/>
              <w:spacing w:before="2" w:line="236" w:lineRule="exact"/>
              <w:jc w:val="both"/>
              <w:rPr>
                <w:sz w:val="24"/>
                <w:szCs w:val="24"/>
              </w:rPr>
            </w:pPr>
            <w:r w:rsidRPr="00476CE0">
              <w:rPr>
                <w:w w:val="102"/>
                <w:sz w:val="24"/>
                <w:szCs w:val="24"/>
              </w:rPr>
              <w:t xml:space="preserve">             10</w:t>
            </w:r>
          </w:p>
        </w:tc>
      </w:tr>
    </w:tbl>
    <w:p w:rsidR="00476CE0" w:rsidRPr="00476CE0" w:rsidRDefault="00476CE0" w:rsidP="00476CE0">
      <w:pPr>
        <w:jc w:val="both"/>
        <w:rPr>
          <w:rFonts w:eastAsia="Lucida Sans Unicode"/>
          <w:b/>
          <w:bCs/>
          <w:kern w:val="1"/>
          <w:sz w:val="24"/>
          <w:szCs w:val="24"/>
          <w:lang w:val="sr-Cyrl-RS"/>
        </w:rPr>
      </w:pPr>
    </w:p>
    <w:p w:rsidR="00476CE0" w:rsidRPr="00476CE0" w:rsidRDefault="00476CE0" w:rsidP="00476CE0">
      <w:pPr>
        <w:jc w:val="both"/>
        <w:rPr>
          <w:rFonts w:eastAsia="Lucida Sans Unicode"/>
          <w:b/>
          <w:bCs/>
          <w:kern w:val="1"/>
          <w:sz w:val="24"/>
          <w:szCs w:val="24"/>
          <w:lang w:val="sr-Cyrl-RS"/>
        </w:rPr>
      </w:pPr>
      <w:r w:rsidRPr="00476CE0">
        <w:rPr>
          <w:rFonts w:eastAsia="Lucida Sans Unicode"/>
          <w:b/>
          <w:bCs/>
          <w:kern w:val="1"/>
          <w:sz w:val="24"/>
          <w:szCs w:val="24"/>
          <w:lang w:val="sr-Cyrl-RS"/>
        </w:rPr>
        <w:t>Укупан број пондера  (100 пондера) се рачуна као збир пондера по свим критеријумима тј: а+б+в+г+д+ђ</w:t>
      </w:r>
    </w:p>
    <w:p w:rsidR="00476CE0" w:rsidRPr="00476CE0" w:rsidRDefault="00476CE0" w:rsidP="00476CE0">
      <w:pPr>
        <w:jc w:val="both"/>
        <w:rPr>
          <w:rFonts w:eastAsia="Lucida Sans Unicode"/>
          <w:b/>
          <w:bCs/>
          <w:kern w:val="1"/>
          <w:sz w:val="24"/>
          <w:szCs w:val="24"/>
          <w:lang w:val="sr-Cyrl-RS"/>
        </w:rPr>
      </w:pPr>
    </w:p>
    <w:p w:rsidR="00476CE0" w:rsidRPr="00476CE0" w:rsidRDefault="00476CE0" w:rsidP="00476CE0">
      <w:pPr>
        <w:jc w:val="both"/>
        <w:rPr>
          <w:b/>
          <w:sz w:val="24"/>
          <w:szCs w:val="24"/>
        </w:rPr>
      </w:pPr>
      <w:bookmarkStart w:id="7" w:name="_Toc369386396"/>
      <w:bookmarkStart w:id="8" w:name="_Toc369387542"/>
      <w:bookmarkStart w:id="9" w:name="_Toc370294157"/>
      <w:bookmarkStart w:id="10" w:name="_Toc490557305"/>
      <w:r w:rsidRPr="00476CE0">
        <w:rPr>
          <w:b/>
          <w:sz w:val="24"/>
          <w:szCs w:val="24"/>
        </w:rPr>
        <w:t xml:space="preserve">Елементи критеријума на основу којих ће наручилац извршити </w:t>
      </w:r>
      <w:r w:rsidRPr="00476CE0">
        <w:rPr>
          <w:b/>
          <w:sz w:val="24"/>
          <w:szCs w:val="24"/>
          <w:lang w:val="sr-Cyrl-RS"/>
        </w:rPr>
        <w:t>до</w:t>
      </w:r>
      <w:r w:rsidRPr="00476CE0">
        <w:rPr>
          <w:b/>
          <w:sz w:val="24"/>
          <w:szCs w:val="24"/>
        </w:rPr>
        <w:t>делу уговора у ситуацији када постоје две или више понуда са једна</w:t>
      </w:r>
      <w:bookmarkEnd w:id="7"/>
      <w:bookmarkEnd w:id="8"/>
      <w:bookmarkEnd w:id="9"/>
      <w:r w:rsidRPr="00476CE0">
        <w:rPr>
          <w:b/>
          <w:sz w:val="24"/>
          <w:szCs w:val="24"/>
        </w:rPr>
        <w:t>ким бројем пондера</w:t>
      </w:r>
      <w:bookmarkEnd w:id="10"/>
      <w:r w:rsidRPr="00476CE0">
        <w:rPr>
          <w:b/>
          <w:sz w:val="24"/>
          <w:szCs w:val="24"/>
        </w:rPr>
        <w:t>:</w:t>
      </w:r>
    </w:p>
    <w:p w:rsidR="00476CE0" w:rsidRPr="00476CE0" w:rsidRDefault="00476CE0" w:rsidP="00476CE0">
      <w:pPr>
        <w:ind w:left="426"/>
        <w:jc w:val="both"/>
        <w:rPr>
          <w:sz w:val="24"/>
          <w:szCs w:val="24"/>
        </w:rPr>
      </w:pPr>
    </w:p>
    <w:p w:rsidR="00476CE0" w:rsidRPr="00476CE0" w:rsidRDefault="00476CE0" w:rsidP="00476CE0">
      <w:pPr>
        <w:jc w:val="both"/>
        <w:rPr>
          <w:sz w:val="24"/>
          <w:szCs w:val="24"/>
        </w:rPr>
      </w:pPr>
      <w:r w:rsidRPr="00476CE0">
        <w:rPr>
          <w:sz w:val="24"/>
          <w:szCs w:val="24"/>
        </w:rPr>
        <w:t>Максимални број пондера који се добија збиром пондера за појединачне елементе критеријума је 100.</w:t>
      </w:r>
    </w:p>
    <w:p w:rsidR="00476CE0" w:rsidRPr="00476CE0" w:rsidRDefault="00476CE0" w:rsidP="00476CE0">
      <w:pPr>
        <w:jc w:val="both"/>
        <w:rPr>
          <w:sz w:val="24"/>
          <w:szCs w:val="24"/>
        </w:rPr>
      </w:pPr>
    </w:p>
    <w:p w:rsidR="00476CE0" w:rsidRPr="00476CE0" w:rsidRDefault="00476CE0" w:rsidP="00476CE0">
      <w:pPr>
        <w:jc w:val="both"/>
        <w:rPr>
          <w:sz w:val="24"/>
          <w:szCs w:val="24"/>
          <w:lang w:val="sr-Cyrl-RS"/>
        </w:rPr>
      </w:pPr>
      <w:r w:rsidRPr="00476CE0">
        <w:rPr>
          <w:sz w:val="24"/>
          <w:szCs w:val="24"/>
        </w:rPr>
        <w:t xml:space="preserve">У ситуацији када постоје две или више понуда са истим бројем пондера, као најповољнија ће бити изабрана понуда понуђача који је понудио </w:t>
      </w:r>
      <w:r w:rsidRPr="00476CE0">
        <w:rPr>
          <w:sz w:val="24"/>
          <w:szCs w:val="24"/>
          <w:lang w:val="sr-Cyrl-RS"/>
        </w:rPr>
        <w:t xml:space="preserve">већи попуст за роминг тарифне додатке. </w:t>
      </w:r>
    </w:p>
    <w:p w:rsidR="00476CE0" w:rsidRPr="00476CE0" w:rsidRDefault="00476CE0" w:rsidP="00476CE0">
      <w:pPr>
        <w:jc w:val="both"/>
        <w:rPr>
          <w:sz w:val="24"/>
          <w:szCs w:val="24"/>
          <w:lang w:val="sr-Cyrl-RS"/>
        </w:rPr>
      </w:pPr>
    </w:p>
    <w:p w:rsidR="00476CE0" w:rsidRPr="00476CE0" w:rsidRDefault="00476CE0" w:rsidP="00476CE0">
      <w:pPr>
        <w:jc w:val="both"/>
        <w:rPr>
          <w:rFonts w:eastAsia="Lucida Sans Unicode"/>
          <w:bCs/>
          <w:kern w:val="1"/>
          <w:sz w:val="24"/>
          <w:szCs w:val="24"/>
          <w:lang w:val="sr-Latn-RS"/>
        </w:rPr>
      </w:pPr>
      <w:r w:rsidRPr="00476CE0">
        <w:rPr>
          <w:sz w:val="24"/>
          <w:szCs w:val="24"/>
        </w:rPr>
        <w:t xml:space="preserve">У случају да и након тога постоје понуђачи са истим бројем пондера, предност ће имати понуђач који понуди најнижу цену минута разговора ка </w:t>
      </w:r>
      <w:r w:rsidRPr="00476CE0">
        <w:rPr>
          <w:rFonts w:eastAsia="Lucida Sans Unicode"/>
          <w:bCs/>
          <w:kern w:val="1"/>
          <w:sz w:val="24"/>
          <w:szCs w:val="24"/>
          <w:lang w:val="sr-Cyrl-RS"/>
        </w:rPr>
        <w:t>осталим мобилним оператерима</w:t>
      </w:r>
      <w:r w:rsidRPr="00476CE0">
        <w:rPr>
          <w:rFonts w:eastAsia="Lucida Sans Unicode"/>
          <w:bCs/>
          <w:kern w:val="1"/>
          <w:sz w:val="24"/>
          <w:szCs w:val="24"/>
          <w:lang w:val="sr-Latn-RS"/>
        </w:rPr>
        <w:t>.</w:t>
      </w:r>
    </w:p>
    <w:p w:rsidR="00476CE0" w:rsidRPr="00476CE0" w:rsidRDefault="00476CE0" w:rsidP="00476CE0">
      <w:pPr>
        <w:jc w:val="both"/>
        <w:rPr>
          <w:sz w:val="24"/>
          <w:szCs w:val="24"/>
        </w:rPr>
      </w:pPr>
    </w:p>
    <w:p w:rsidR="00B85B66" w:rsidRDefault="00476CE0" w:rsidP="00B85B66">
      <w:pPr>
        <w:jc w:val="both"/>
        <w:rPr>
          <w:sz w:val="24"/>
          <w:szCs w:val="24"/>
          <w:lang w:val="sr-Cyrl-RS"/>
        </w:rPr>
      </w:pPr>
      <w:r w:rsidRPr="00476CE0">
        <w:rPr>
          <w:sz w:val="24"/>
          <w:szCs w:val="24"/>
        </w:rPr>
        <w:t>У случају да и након тога постоје понуђачи са истим бројем пондера, предност ће имати понуђач који понуди најнижу</w:t>
      </w:r>
      <w:r w:rsidRPr="00476CE0">
        <w:rPr>
          <w:rFonts w:eastAsia="Lucida Sans Unicode"/>
          <w:b/>
          <w:bCs/>
          <w:kern w:val="1"/>
          <w:sz w:val="24"/>
          <w:szCs w:val="24"/>
          <w:lang w:val="sr-Cyrl-RS"/>
        </w:rPr>
        <w:t xml:space="preserve"> </w:t>
      </w:r>
      <w:r w:rsidRPr="00476CE0">
        <w:rPr>
          <w:rFonts w:eastAsia="Lucida Sans Unicode"/>
          <w:bCs/>
          <w:kern w:val="1"/>
          <w:sz w:val="24"/>
          <w:szCs w:val="24"/>
          <w:lang w:val="sr-Latn-RS"/>
        </w:rPr>
        <w:t>цену</w:t>
      </w:r>
      <w:r w:rsidRPr="00476CE0">
        <w:rPr>
          <w:rFonts w:eastAsia="Lucida Sans Unicode"/>
          <w:bCs/>
          <w:kern w:val="1"/>
          <w:sz w:val="24"/>
          <w:szCs w:val="24"/>
          <w:lang w:val="sr-Cyrl-RS"/>
        </w:rPr>
        <w:t xml:space="preserve"> ГПРС пренос података изражену у МБ, након потрошених бесплатних по претплати</w:t>
      </w:r>
      <w:r w:rsidRPr="00476CE0">
        <w:rPr>
          <w:sz w:val="24"/>
          <w:szCs w:val="24"/>
          <w:lang w:val="sr-Cyrl-RS"/>
        </w:rPr>
        <w:t>.</w:t>
      </w:r>
    </w:p>
    <w:p w:rsidR="008C4395" w:rsidRPr="00476CE0" w:rsidRDefault="008C4395" w:rsidP="00B85B66">
      <w:pPr>
        <w:jc w:val="both"/>
        <w:rPr>
          <w:sz w:val="24"/>
          <w:szCs w:val="24"/>
          <w:lang w:val="sr-Cyrl-RS"/>
        </w:rPr>
      </w:pPr>
    </w:p>
    <w:p w:rsidR="00B85B66" w:rsidRPr="008C4395" w:rsidRDefault="00B85B66" w:rsidP="00B85B66">
      <w:pPr>
        <w:widowControl/>
        <w:tabs>
          <w:tab w:val="left" w:pos="0"/>
          <w:tab w:val="left" w:pos="360"/>
        </w:tabs>
        <w:adjustRightInd w:val="0"/>
        <w:jc w:val="both"/>
        <w:rPr>
          <w:b/>
          <w:sz w:val="24"/>
          <w:szCs w:val="24"/>
          <w:lang w:val="sr-Cyrl-RS"/>
        </w:rPr>
      </w:pPr>
      <w:r w:rsidRPr="008C4395">
        <w:rPr>
          <w:b/>
          <w:sz w:val="24"/>
          <w:szCs w:val="24"/>
        </w:rPr>
        <w:t xml:space="preserve">У случају да и након тога постоје понуђачи са истим бројем пондера, предност ће имати понуђач </w:t>
      </w:r>
      <w:r w:rsidRPr="008C4395">
        <w:rPr>
          <w:b/>
          <w:sz w:val="24"/>
          <w:szCs w:val="24"/>
          <w:lang w:val="sr-Cyrl-RS"/>
        </w:rPr>
        <w:t>који буде понудио већи буџет за набавку мобилних телефонских апарата који не може бити мањи од 50.000,00 динара без ПДВ-а.</w:t>
      </w:r>
    </w:p>
    <w:p w:rsidR="00476CE0" w:rsidRPr="00476CE0" w:rsidRDefault="00476CE0" w:rsidP="00476CE0">
      <w:pPr>
        <w:jc w:val="both"/>
        <w:rPr>
          <w:sz w:val="24"/>
          <w:szCs w:val="24"/>
          <w:lang w:val="sr-Cyrl-RS"/>
        </w:rPr>
      </w:pPr>
      <w:bookmarkStart w:id="11" w:name="_Hlk10623644"/>
    </w:p>
    <w:p w:rsidR="00476CE0" w:rsidRPr="00476CE0" w:rsidRDefault="00476CE0" w:rsidP="00476CE0">
      <w:pPr>
        <w:jc w:val="both"/>
        <w:rPr>
          <w:sz w:val="24"/>
          <w:szCs w:val="24"/>
        </w:rPr>
      </w:pPr>
      <w:r w:rsidRPr="00476CE0">
        <w:rPr>
          <w:sz w:val="24"/>
          <w:szCs w:val="24"/>
        </w:rPr>
        <w:t>Уколико се ни применом овог резервног елемента критеријума не може извршити избор, као најповољнији ће бити изабран онај понуђач који буде извучен жребањем (Комисиј</w:t>
      </w:r>
      <w:r>
        <w:rPr>
          <w:sz w:val="24"/>
          <w:szCs w:val="24"/>
          <w:lang w:val="sr-Cyrl-RS"/>
        </w:rPr>
        <w:t>ск</w:t>
      </w:r>
      <w:r w:rsidRPr="00476CE0">
        <w:rPr>
          <w:sz w:val="24"/>
          <w:szCs w:val="24"/>
        </w:rPr>
        <w:t>им извлачењем имена понуђача из кутиј</w:t>
      </w:r>
      <w:r>
        <w:rPr>
          <w:sz w:val="24"/>
          <w:szCs w:val="24"/>
          <w:lang w:val="sr-Cyrl-RS"/>
        </w:rPr>
        <w:t>е</w:t>
      </w:r>
      <w:r w:rsidRPr="00476CE0">
        <w:rPr>
          <w:sz w:val="24"/>
          <w:szCs w:val="24"/>
        </w:rPr>
        <w:t>, у присуству овлашћених представника понуђача).</w:t>
      </w:r>
      <w:bookmarkEnd w:id="11"/>
      <w:r w:rsidR="00826D8A" w:rsidRPr="00476CE0">
        <w:rPr>
          <w:sz w:val="24"/>
          <w:szCs w:val="24"/>
        </w:rPr>
        <w:tab/>
      </w:r>
    </w:p>
    <w:p w:rsidR="009A0F12" w:rsidRPr="00476CE0" w:rsidRDefault="009A0F12" w:rsidP="009A0F12">
      <w:pPr>
        <w:jc w:val="both"/>
        <w:rPr>
          <w:sz w:val="24"/>
          <w:szCs w:val="24"/>
        </w:rPr>
      </w:pPr>
    </w:p>
    <w:p w:rsidR="006A6477" w:rsidRDefault="008F19E5" w:rsidP="0082711D">
      <w:pPr>
        <w:jc w:val="both"/>
        <w:rPr>
          <w:i/>
          <w:sz w:val="24"/>
          <w:szCs w:val="24"/>
        </w:rPr>
      </w:pPr>
      <w:r w:rsidRPr="00E83DAB">
        <w:rPr>
          <w:i/>
          <w:sz w:val="24"/>
          <w:szCs w:val="24"/>
        </w:rPr>
        <w:t>1</w:t>
      </w:r>
      <w:r w:rsidR="00DD2B58">
        <w:rPr>
          <w:i/>
          <w:sz w:val="24"/>
          <w:szCs w:val="24"/>
          <w:lang w:val="sr-Cyrl-RS"/>
        </w:rPr>
        <w:t>8</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476CE0" w:rsidRPr="00E83DAB" w:rsidRDefault="00476CE0" w:rsidP="0082711D">
      <w:pPr>
        <w:jc w:val="both"/>
        <w:rPr>
          <w:i/>
          <w:sz w:val="24"/>
          <w:szCs w:val="24"/>
        </w:rPr>
      </w:pPr>
    </w:p>
    <w:p w:rsidR="00DD2B58"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Pr>
          <w:sz w:val="24"/>
          <w:szCs w:val="24"/>
          <w:lang w:val="sr-Cyrl-RS"/>
        </w:rPr>
        <w:t>уговора</w:t>
      </w:r>
      <w:r w:rsidR="000C5C04" w:rsidRPr="00BB6FCD">
        <w:rPr>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Pr>
          <w:sz w:val="24"/>
          <w:szCs w:val="24"/>
          <w:lang w:val="sr-Cyrl-RS"/>
        </w:rPr>
        <w:t>в</w:t>
      </w:r>
      <w:r w:rsidR="000C5C04" w:rsidRPr="00BB6FCD">
        <w:rPr>
          <w:sz w:val="24"/>
          <w:szCs w:val="24"/>
        </w:rPr>
        <w:t>но одредбама Закона.</w:t>
      </w:r>
    </w:p>
    <w:p w:rsidR="002B3427" w:rsidRPr="00BB6FCD" w:rsidRDefault="00C3276B" w:rsidP="0082711D">
      <w:pPr>
        <w:jc w:val="both"/>
        <w:rPr>
          <w:sz w:val="24"/>
          <w:szCs w:val="24"/>
        </w:rPr>
      </w:pPr>
      <w:r w:rsidRPr="00BB6FCD">
        <w:rPr>
          <w:sz w:val="24"/>
          <w:szCs w:val="24"/>
        </w:rPr>
        <w:tab/>
      </w:r>
      <w:r w:rsidR="000C5C04" w:rsidRPr="00BB6FCD">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476CE0"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се доставља непосредно, електронском </w:t>
      </w:r>
      <w:r w:rsidR="000C5C04" w:rsidRPr="00285F79">
        <w:rPr>
          <w:sz w:val="24"/>
          <w:szCs w:val="24"/>
        </w:rPr>
        <w:t xml:space="preserve">поштом на </w:t>
      </w:r>
      <w:r w:rsidR="003E52D4" w:rsidRPr="00285F79">
        <w:rPr>
          <w:sz w:val="24"/>
          <w:szCs w:val="24"/>
        </w:rPr>
        <w:t>и</w:t>
      </w:r>
      <w:r w:rsidR="00AB0C25">
        <w:rPr>
          <w:sz w:val="24"/>
          <w:szCs w:val="24"/>
          <w:lang w:val="sr-Cyrl-RS"/>
        </w:rPr>
        <w:t xml:space="preserve"> </w:t>
      </w:r>
      <w:r w:rsidR="003E52D4" w:rsidRPr="00285F79">
        <w:rPr>
          <w:sz w:val="24"/>
          <w:szCs w:val="24"/>
        </w:rPr>
        <w:t>мејл</w:t>
      </w:r>
      <w:r w:rsidR="000C5C04" w:rsidRPr="00285F79">
        <w:rPr>
          <w:sz w:val="24"/>
          <w:szCs w:val="24"/>
        </w:rPr>
        <w:t xml:space="preserve"> </w:t>
      </w:r>
      <w:hyperlink r:id="rId15" w:history="1">
        <w:r w:rsidR="002B3427" w:rsidRPr="0090089D">
          <w:rPr>
            <w:rStyle w:val="Hyperlink"/>
            <w:sz w:val="24"/>
            <w:szCs w:val="24"/>
            <w:lang w:val="sr-Latn-RS"/>
          </w:rPr>
          <w:t>javne.nabavke@napa.gov.rs</w:t>
        </w:r>
      </w:hyperlink>
      <w:r w:rsidR="00075F26">
        <w:rPr>
          <w:sz w:val="24"/>
          <w:szCs w:val="24"/>
          <w:lang w:val="sr-Cyrl-RS"/>
        </w:rPr>
        <w:t xml:space="preserve"> </w:t>
      </w:r>
      <w:r w:rsidR="000C5C04" w:rsidRPr="00285F79">
        <w:rPr>
          <w:sz w:val="24"/>
          <w:szCs w:val="24"/>
        </w:rPr>
        <w:t>или препорученом пошиљком са повратницом, на адресу пословних просторија</w:t>
      </w:r>
      <w:r w:rsidR="00724DE5" w:rsidRPr="00285F79">
        <w:rPr>
          <w:sz w:val="24"/>
          <w:szCs w:val="24"/>
        </w:rPr>
        <w:t xml:space="preserve"> Наручиоца</w:t>
      </w:r>
      <w:r w:rsidR="000C5C04" w:rsidRPr="00285F79">
        <w:rPr>
          <w:sz w:val="24"/>
          <w:szCs w:val="24"/>
        </w:rPr>
        <w:t xml:space="preserve">: </w:t>
      </w:r>
      <w:r w:rsidR="00724DE5" w:rsidRPr="00285F79">
        <w:rPr>
          <w:sz w:val="24"/>
          <w:szCs w:val="24"/>
        </w:rPr>
        <w:t>Нови Београд, Булевар Михајла Пупина број 2</w:t>
      </w:r>
      <w:r w:rsidR="006A6477" w:rsidRPr="00285F79">
        <w:rPr>
          <w:sz w:val="24"/>
          <w:szCs w:val="24"/>
        </w:rPr>
        <w:t xml:space="preserve">. </w:t>
      </w:r>
      <w:r w:rsidR="000C5C04" w:rsidRPr="00285F79">
        <w:rPr>
          <w:sz w:val="24"/>
          <w:szCs w:val="24"/>
        </w:rPr>
        <w:t>Захтев</w:t>
      </w:r>
      <w:r w:rsidR="000C5C04" w:rsidRPr="00BB6FCD">
        <w:rPr>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BB6FCD" w:rsidRDefault="00C3276B" w:rsidP="0082711D">
      <w:pPr>
        <w:jc w:val="both"/>
        <w:rPr>
          <w:sz w:val="24"/>
          <w:szCs w:val="24"/>
        </w:rPr>
      </w:pPr>
      <w:r w:rsidRPr="00BB6FCD">
        <w:rPr>
          <w:sz w:val="24"/>
          <w:szCs w:val="24"/>
        </w:rPr>
        <w:tab/>
      </w:r>
      <w:r w:rsidR="000C5C04" w:rsidRPr="00BB6FCD">
        <w:rPr>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F7023" w:rsidRPr="00BB6FCD" w:rsidRDefault="00C3276B" w:rsidP="0082711D">
      <w:pPr>
        <w:jc w:val="both"/>
        <w:rPr>
          <w:sz w:val="24"/>
          <w:szCs w:val="24"/>
        </w:rPr>
      </w:pPr>
      <w:r w:rsidRPr="00BB6FCD">
        <w:rPr>
          <w:sz w:val="24"/>
          <w:szCs w:val="24"/>
        </w:rPr>
        <w:tab/>
      </w:r>
      <w:r w:rsidR="000C5C04" w:rsidRPr="00BB6FCD">
        <w:rPr>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sz w:val="24"/>
          <w:szCs w:val="24"/>
        </w:rPr>
        <w:t xml:space="preserve">луке на Порталу јавних набавки. </w:t>
      </w:r>
      <w:r w:rsidR="000C5C04" w:rsidRPr="00BB6FC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sz w:val="24"/>
          <w:szCs w:val="24"/>
        </w:rPr>
        <w:t>ије поднео пре истека тог рока.</w:t>
      </w:r>
      <w:r w:rsidR="00550F82" w:rsidRPr="00BB6FCD">
        <w:rPr>
          <w:sz w:val="24"/>
          <w:szCs w:val="24"/>
        </w:rPr>
        <w:tab/>
      </w:r>
    </w:p>
    <w:p w:rsidR="000C5C04" w:rsidRPr="00BB6FCD" w:rsidRDefault="00AF7023" w:rsidP="0082711D">
      <w:pPr>
        <w:jc w:val="both"/>
        <w:rPr>
          <w:sz w:val="24"/>
          <w:szCs w:val="24"/>
        </w:rPr>
      </w:pPr>
      <w:r w:rsidRPr="00BB6FCD">
        <w:rPr>
          <w:sz w:val="24"/>
          <w:szCs w:val="24"/>
        </w:rPr>
        <w:tab/>
      </w:r>
      <w:r w:rsidR="000C5C04" w:rsidRPr="00BB6FCD">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4395" w:rsidRDefault="000C5C04" w:rsidP="00302196">
      <w:pPr>
        <w:ind w:firstLine="720"/>
        <w:jc w:val="both"/>
        <w:rPr>
          <w:sz w:val="24"/>
          <w:szCs w:val="24"/>
        </w:rPr>
      </w:pPr>
      <w:r w:rsidRPr="00BB6FCD">
        <w:rPr>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BA53CD" w:rsidRPr="00BB6FCD" w:rsidRDefault="00BA53CD" w:rsidP="00302196">
      <w:pPr>
        <w:ind w:firstLine="720"/>
        <w:jc w:val="both"/>
        <w:rPr>
          <w:sz w:val="24"/>
          <w:szCs w:val="24"/>
        </w:rPr>
      </w:pPr>
    </w:p>
    <w:p w:rsidR="001F4C32" w:rsidRPr="004A5998" w:rsidRDefault="000C5C04" w:rsidP="004A5998">
      <w:pPr>
        <w:ind w:firstLine="720"/>
        <w:jc w:val="both"/>
        <w:rPr>
          <w:sz w:val="24"/>
          <w:szCs w:val="24"/>
        </w:rPr>
      </w:pPr>
      <w:r w:rsidRPr="00BB6FCD">
        <w:rPr>
          <w:sz w:val="24"/>
          <w:szCs w:val="24"/>
        </w:rPr>
        <w:lastRenderedPageBreak/>
        <w:t xml:space="preserve">Уколико подносилац захтева оспорава одлуку о додели уговора, такса износи 60.000,00 </w:t>
      </w:r>
      <w:r w:rsidRPr="004A5998">
        <w:rPr>
          <w:sz w:val="24"/>
          <w:szCs w:val="24"/>
        </w:rPr>
        <w:t>динара.</w:t>
      </w:r>
      <w:r w:rsidR="006A6477" w:rsidRPr="004A5998">
        <w:rPr>
          <w:sz w:val="24"/>
          <w:szCs w:val="24"/>
        </w:rPr>
        <w:t xml:space="preserve"> </w:t>
      </w:r>
      <w:r w:rsidRPr="004A5998">
        <w:rPr>
          <w:sz w:val="24"/>
          <w:szCs w:val="24"/>
        </w:rPr>
        <w:t>Поступак заштите права понуђача регулисан је одредбама члана 138. – 167. Закона.</w:t>
      </w:r>
    </w:p>
    <w:p w:rsidR="004A5998" w:rsidRPr="004A5998" w:rsidRDefault="004A5998" w:rsidP="004A5998">
      <w:pPr>
        <w:ind w:firstLine="36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E0476D"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потпис подносиоца.</w:t>
      </w:r>
    </w:p>
    <w:p w:rsidR="004A5998" w:rsidRPr="00E83DAB" w:rsidRDefault="004A5998" w:rsidP="003949C1">
      <w:pPr>
        <w:spacing w:before="240"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Упутство о уплати таксе за подношење захтева за заштиту права:</w:t>
      </w:r>
    </w:p>
    <w:p w:rsidR="00DD2B58" w:rsidRDefault="004A5998" w:rsidP="00DD2B58">
      <w:pPr>
        <w:spacing w:after="120"/>
        <w:ind w:firstLine="36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DD2B58">
      <w:pPr>
        <w:spacing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сврха: такса за ЗЗП; назив наручиоца; број или ознакa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потпис овлашћеног лица банке</w:t>
      </w:r>
      <w:r w:rsidRPr="004A5998">
        <w:rPr>
          <w:kern w:val="2"/>
          <w:sz w:val="24"/>
          <w:szCs w:val="24"/>
          <w:lang w:val="sr-Latn-RS"/>
        </w:rPr>
        <w:t>.</w:t>
      </w:r>
    </w:p>
    <w:p w:rsidR="00DD2B58"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4395" w:rsidRPr="00E83DAB"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lastRenderedPageBreak/>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p>
    <w:p w:rsidR="00632448" w:rsidRPr="00E83DAB" w:rsidRDefault="008F19E5" w:rsidP="00DB2569">
      <w:pPr>
        <w:rPr>
          <w:i/>
          <w:sz w:val="24"/>
          <w:szCs w:val="24"/>
        </w:rPr>
      </w:pPr>
      <w:r w:rsidRPr="00E83DAB">
        <w:rPr>
          <w:i/>
          <w:sz w:val="24"/>
          <w:szCs w:val="24"/>
        </w:rPr>
        <w:t>1</w:t>
      </w:r>
      <w:r w:rsidR="00DD2B58">
        <w:rPr>
          <w:i/>
          <w:sz w:val="24"/>
          <w:szCs w:val="24"/>
          <w:lang w:val="sr-Cyrl-RS"/>
        </w:rPr>
        <w:t>9</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Pr="004A5998" w:rsidRDefault="00550F82" w:rsidP="0082711D">
      <w:pPr>
        <w:jc w:val="both"/>
        <w:rPr>
          <w:sz w:val="24"/>
          <w:szCs w:val="24"/>
        </w:rPr>
      </w:pPr>
      <w:r w:rsidRPr="004A5998">
        <w:rPr>
          <w:sz w:val="24"/>
          <w:szCs w:val="24"/>
        </w:rPr>
        <w:tab/>
      </w:r>
      <w:r w:rsidR="00AD7A7F" w:rsidRPr="004A5998">
        <w:rPr>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D8233B" w:rsidRPr="004A5998" w:rsidRDefault="00550F82" w:rsidP="0082711D">
      <w:pPr>
        <w:jc w:val="both"/>
        <w:rPr>
          <w:sz w:val="24"/>
          <w:szCs w:val="24"/>
        </w:rPr>
      </w:pPr>
      <w:r w:rsidRPr="004A5998">
        <w:rPr>
          <w:sz w:val="24"/>
          <w:szCs w:val="24"/>
        </w:rPr>
        <w:tab/>
      </w:r>
      <w:r w:rsidR="00AD7A7F" w:rsidRPr="004A5998">
        <w:rPr>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9A0F12">
        <w:rPr>
          <w:sz w:val="24"/>
          <w:szCs w:val="24"/>
        </w:rPr>
        <w:t xml:space="preserve"> </w:t>
      </w:r>
      <w:r w:rsidR="00AD7A7F" w:rsidRPr="004A5998">
        <w:rPr>
          <w:sz w:val="24"/>
          <w:szCs w:val="24"/>
        </w:rPr>
        <w:t>112. став 2. тачка 5) Закона.</w:t>
      </w:r>
    </w:p>
    <w:p w:rsidR="00DE65FD" w:rsidRDefault="00550F82" w:rsidP="0082711D">
      <w:pPr>
        <w:jc w:val="both"/>
        <w:rPr>
          <w:sz w:val="24"/>
          <w:szCs w:val="24"/>
        </w:rPr>
      </w:pPr>
      <w:r w:rsidRPr="004A5998">
        <w:rPr>
          <w:sz w:val="24"/>
          <w:szCs w:val="24"/>
        </w:rPr>
        <w:tab/>
      </w:r>
      <w:r w:rsidR="000C3163" w:rsidRPr="004A5998">
        <w:rPr>
          <w:sz w:val="24"/>
          <w:szCs w:val="24"/>
        </w:rPr>
        <w:t>Ако понуђач ком</w:t>
      </w:r>
      <w:r w:rsidR="004C257F">
        <w:rPr>
          <w:sz w:val="24"/>
          <w:szCs w:val="24"/>
          <w:lang w:val="sr-Cyrl-RS"/>
        </w:rPr>
        <w:t>е</w:t>
      </w:r>
      <w:r w:rsidR="000C3163" w:rsidRPr="004A5998">
        <w:rPr>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4A5998" w:rsidRDefault="000C3163" w:rsidP="0082711D">
      <w:pPr>
        <w:jc w:val="both"/>
        <w:rPr>
          <w:sz w:val="24"/>
          <w:szCs w:val="24"/>
        </w:rPr>
      </w:pPr>
    </w:p>
    <w:p w:rsidR="003E66B4" w:rsidRPr="00E83DAB" w:rsidRDefault="00DD2B58" w:rsidP="003E66B4">
      <w:pPr>
        <w:rPr>
          <w:i/>
          <w:sz w:val="24"/>
          <w:szCs w:val="24"/>
          <w:lang w:val="sr-Cyrl-RS"/>
        </w:rPr>
      </w:pPr>
      <w:r>
        <w:rPr>
          <w:i/>
          <w:sz w:val="24"/>
          <w:szCs w:val="24"/>
          <w:lang w:val="sr-Cyrl-RS"/>
        </w:rPr>
        <w:t>20</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907B09" w:rsidRPr="00DD2B58" w:rsidRDefault="003E66B4" w:rsidP="00DD2B58">
      <w:pPr>
        <w:ind w:firstLine="426"/>
        <w:jc w:val="both"/>
        <w:rPr>
          <w:sz w:val="24"/>
          <w:szCs w:val="24"/>
          <w:lang w:val="sr-Latn-RS"/>
        </w:rPr>
        <w:sectPr w:rsidR="00907B09" w:rsidRPr="00DD2B58" w:rsidSect="00523AE3">
          <w:pgSz w:w="11907" w:h="16839" w:code="9"/>
          <w:pgMar w:top="1440" w:right="1080" w:bottom="1440" w:left="1080" w:header="0" w:footer="917" w:gutter="0"/>
          <w:cols w:space="720"/>
          <w:docGrid w:linePitch="299"/>
        </w:sect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8C4395">
        <w:rPr>
          <w:sz w:val="24"/>
          <w:szCs w:val="24"/>
          <w:lang w:val="sr-Cyrl-RS"/>
        </w:rPr>
        <w:t>Божидар Фекоња</w:t>
      </w:r>
      <w:r w:rsidR="008C21A6" w:rsidRPr="009A0F12">
        <w:rPr>
          <w:sz w:val="24"/>
          <w:szCs w:val="24"/>
          <w:lang w:val="sr-Cyrl-RS"/>
        </w:rPr>
        <w:t xml:space="preserve">, телефон </w:t>
      </w:r>
      <w:r w:rsidR="009A0F12" w:rsidRPr="009A0F12">
        <w:rPr>
          <w:sz w:val="24"/>
          <w:szCs w:val="24"/>
          <w:lang w:val="sr-Cyrl-RS"/>
        </w:rPr>
        <w:t>064/817-17-</w:t>
      </w:r>
      <w:r w:rsidR="008C4395">
        <w:rPr>
          <w:sz w:val="24"/>
          <w:szCs w:val="24"/>
          <w:lang w:val="sr-Cyrl-RS"/>
        </w:rPr>
        <w:t>07</w:t>
      </w:r>
      <w:r w:rsidR="008C21A6" w:rsidRPr="009A0F12">
        <w:rPr>
          <w:sz w:val="24"/>
          <w:szCs w:val="24"/>
          <w:lang w:val="sr-Cyrl-RS"/>
        </w:rPr>
        <w:t>.</w:t>
      </w:r>
      <w:r w:rsidR="00BC7463" w:rsidRPr="00E83DAB">
        <w:rPr>
          <w:sz w:val="24"/>
          <w:szCs w:val="24"/>
          <w:lang w:val="sr-Latn-RS"/>
        </w:rPr>
        <w:t xml:space="preserve"> </w:t>
      </w:r>
      <w:r w:rsidR="004C257F" w:rsidRPr="00E83DAB">
        <w:rPr>
          <w:sz w:val="24"/>
          <w:szCs w:val="24"/>
          <w:lang w:val="sr-Latn-RS"/>
        </w:rPr>
        <w:t xml:space="preserve"> </w:t>
      </w:r>
    </w:p>
    <w:p w:rsidR="00632448" w:rsidRPr="00E83DAB" w:rsidRDefault="002B3427" w:rsidP="002B3427">
      <w:pPr>
        <w:pStyle w:val="Heading1"/>
        <w:numPr>
          <w:ilvl w:val="0"/>
          <w:numId w:val="0"/>
        </w:numPr>
        <w:rPr>
          <w:b w:val="0"/>
          <w:sz w:val="24"/>
        </w:rPr>
      </w:pPr>
      <w:bookmarkStart w:id="12" w:name="_Toc517938773"/>
      <w:r w:rsidRPr="00E83DAB">
        <w:rPr>
          <w:b w:val="0"/>
          <w:sz w:val="24"/>
        </w:rPr>
        <w:lastRenderedPageBreak/>
        <w:t xml:space="preserve"> V </w:t>
      </w:r>
      <w:r w:rsidR="002172C0" w:rsidRPr="00E83DAB">
        <w:rPr>
          <w:b w:val="0"/>
          <w:sz w:val="24"/>
        </w:rPr>
        <w:t>ОБРАСЦИ ЗА САЧИЊАВАЊЕ ПОНУДА</w:t>
      </w:r>
      <w:bookmarkEnd w:id="12"/>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3E0BF5">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Образац структур</w:t>
      </w:r>
      <w:r w:rsidR="00DD2B58">
        <w:rPr>
          <w:b w:val="0"/>
          <w:i w:val="0"/>
          <w:sz w:val="24"/>
          <w:lang w:val="sr-Cyrl-RS"/>
        </w:rPr>
        <w:t>е</w:t>
      </w:r>
      <w:r w:rsidR="00CB5BC1" w:rsidRPr="00704249">
        <w:rPr>
          <w:b w:val="0"/>
          <w:i w:val="0"/>
          <w:sz w:val="24"/>
          <w:lang w:val="sr-Cyrl-RS"/>
        </w:rPr>
        <w:t xml:space="preserve"> понуђене цене</w:t>
      </w:r>
    </w:p>
    <w:p w:rsidR="001E1338" w:rsidRPr="00704249" w:rsidRDefault="001E1338" w:rsidP="003E0BF5">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Образац изјаве о независној понуди</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4</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понуђача о испуњавању услова из чл. 75. и 76.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4/1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подизвођача о испуњавању услова из чл. 75. ст. 1. тач. 1) до 4)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5</w:t>
      </w:r>
      <w:r w:rsidR="00FF3E42" w:rsidRPr="00C436DC">
        <w:rPr>
          <w:b w:val="0"/>
          <w:i w:val="0"/>
          <w:sz w:val="24"/>
          <w:lang w:val="sr-Cyrl-RS"/>
        </w:rPr>
        <w:t xml:space="preserve"> </w:t>
      </w:r>
      <w:r w:rsidR="00533B55">
        <w:rPr>
          <w:b w:val="0"/>
          <w:i w:val="0"/>
          <w:sz w:val="24"/>
          <w:lang w:val="sr-Cyrl-RS"/>
        </w:rPr>
        <w:t>-</w:t>
      </w:r>
      <w:r w:rsidR="00FF3E42" w:rsidRPr="00C436DC">
        <w:rPr>
          <w:b w:val="0"/>
          <w:i w:val="0"/>
          <w:sz w:val="24"/>
          <w:lang w:val="sr-Cyrl-RS"/>
        </w:rPr>
        <w:t xml:space="preserve"> Образац трошкова припреме понуде</w:t>
      </w:r>
      <w:r w:rsidR="003949C1">
        <w:rPr>
          <w:b w:val="0"/>
          <w:i w:val="0"/>
          <w:sz w:val="24"/>
          <w:lang w:val="sr-Cyrl-RS"/>
        </w:rPr>
        <w:t xml:space="preserve"> (достављање овог обрасца није обавезно)</w:t>
      </w:r>
    </w:p>
    <w:p w:rsidR="001E1338" w:rsidRPr="00F304C0" w:rsidRDefault="001E1338" w:rsidP="00F304C0">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6</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Модел уговор</w:t>
      </w:r>
      <w:r w:rsidR="00F304C0">
        <w:rPr>
          <w:b w:val="0"/>
          <w:i w:val="0"/>
          <w:sz w:val="24"/>
          <w:lang w:val="sr-Cyrl-RS"/>
        </w:rPr>
        <w:t>а</w:t>
      </w:r>
    </w:p>
    <w:p w:rsidR="00F304C0" w:rsidRPr="00F304C0" w:rsidRDefault="00F304C0" w:rsidP="00F304C0">
      <w:pPr>
        <w:widowControl/>
        <w:adjustRightInd w:val="0"/>
        <w:ind w:firstLine="567"/>
        <w:contextualSpacing/>
        <w:jc w:val="both"/>
        <w:rPr>
          <w:rFonts w:eastAsia="Times New Roman"/>
          <w:sz w:val="24"/>
          <w:szCs w:val="24"/>
          <w:lang w:val="sr-Cyrl-CS"/>
        </w:rPr>
      </w:pPr>
      <w:r>
        <w:rPr>
          <w:rFonts w:eastAsia="Times New Roman"/>
          <w:sz w:val="24"/>
          <w:szCs w:val="24"/>
          <w:lang w:val="sr-Latn-RS"/>
        </w:rPr>
        <w:t xml:space="preserve">8. </w:t>
      </w:r>
      <w:r>
        <w:rPr>
          <w:rFonts w:eastAsia="Times New Roman"/>
          <w:sz w:val="24"/>
          <w:szCs w:val="24"/>
          <w:lang w:val="sr-Cyrl-CS"/>
        </w:rPr>
        <w:t xml:space="preserve">    </w:t>
      </w:r>
      <w:r>
        <w:rPr>
          <w:rFonts w:eastAsia="Times New Roman"/>
          <w:sz w:val="24"/>
          <w:szCs w:val="24"/>
          <w:lang w:val="sr-Latn-RS"/>
        </w:rPr>
        <w:t xml:space="preserve"> </w:t>
      </w:r>
      <w:r>
        <w:rPr>
          <w:rFonts w:eastAsia="Times New Roman"/>
          <w:sz w:val="24"/>
          <w:szCs w:val="24"/>
          <w:lang w:val="sr-Cyrl-CS"/>
        </w:rPr>
        <w:t>Копија</w:t>
      </w:r>
      <w:r w:rsidRPr="00F304C0">
        <w:rPr>
          <w:rFonts w:eastAsia="Times New Roman"/>
          <w:sz w:val="24"/>
          <w:szCs w:val="24"/>
          <w:lang w:val="sr-Latn-RS"/>
        </w:rPr>
        <w:t xml:space="preserve"> 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(„Службени гласник РС“ број 44/10, 60/13-УС и 62/14))</w:t>
      </w:r>
      <w:r>
        <w:rPr>
          <w:rFonts w:eastAsia="Times New Roman"/>
          <w:sz w:val="24"/>
          <w:szCs w:val="24"/>
          <w:lang w:val="sr-Cyrl-CS"/>
        </w:rPr>
        <w:t>.</w:t>
      </w:r>
    </w:p>
    <w:p w:rsidR="00F304C0" w:rsidRDefault="00F304C0" w:rsidP="00F304C0">
      <w:pPr>
        <w:rPr>
          <w:rFonts w:ascii="Calibri" w:hAnsi="Calibri" w:cs="Calibri"/>
        </w:rPr>
      </w:pPr>
    </w:p>
    <w:p w:rsidR="00DD2B58" w:rsidRPr="00A91FC9" w:rsidRDefault="00302196" w:rsidP="00A91FC9">
      <w:pPr>
        <w:pStyle w:val="Heading1"/>
        <w:numPr>
          <w:ilvl w:val="0"/>
          <w:numId w:val="0"/>
        </w:numPr>
        <w:jc w:val="both"/>
        <w:rPr>
          <w:b w:val="0"/>
          <w:i w:val="0"/>
          <w:sz w:val="24"/>
          <w:lang w:val="sr-Cyrl-RS"/>
        </w:rPr>
      </w:pPr>
      <w:r>
        <w:rPr>
          <w:b w:val="0"/>
          <w:i w:val="0"/>
          <w:sz w:val="24"/>
          <w:lang w:val="sr-Cyrl-RS"/>
        </w:rPr>
        <w:t xml:space="preserve">          9.  Образац 7 - Понуђени буџет</w:t>
      </w: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632448" w:rsidRPr="00883BCE" w:rsidRDefault="00632448" w:rsidP="00523AE3">
      <w:pPr>
        <w:rPr>
          <w:sz w:val="24"/>
          <w:szCs w:val="24"/>
          <w:lang w:val="sr-Latn-RS"/>
        </w:rPr>
      </w:pPr>
    </w:p>
    <w:p w:rsidR="002172C0" w:rsidRPr="00EB23CA" w:rsidRDefault="002172C0" w:rsidP="00EB23CA">
      <w:pPr>
        <w:pStyle w:val="Heading2"/>
      </w:pPr>
      <w:bookmarkStart w:id="13" w:name="_Toc517938774"/>
      <w:r w:rsidRPr="00EB23CA">
        <w:t xml:space="preserve">Образац </w:t>
      </w:r>
      <w:r w:rsidR="00DE65FD" w:rsidRPr="00EB23CA">
        <w:rPr>
          <w:lang w:val="sr-Cyrl-RS"/>
        </w:rPr>
        <w:t>1</w:t>
      </w:r>
      <w:r w:rsidRPr="00EB23CA">
        <w:t xml:space="preserve"> – Образац понуде</w:t>
      </w:r>
      <w:bookmarkEnd w:id="13"/>
    </w:p>
    <w:p w:rsidR="002172C0" w:rsidRPr="004A5998" w:rsidRDefault="002172C0" w:rsidP="00523AE3">
      <w:pPr>
        <w:rPr>
          <w:sz w:val="24"/>
          <w:szCs w:val="24"/>
        </w:rPr>
      </w:pPr>
    </w:p>
    <w:p w:rsidR="00FD00FB" w:rsidRPr="000F71FC" w:rsidRDefault="00550F82" w:rsidP="00550F82">
      <w:pPr>
        <w:jc w:val="center"/>
        <w:rPr>
          <w:sz w:val="24"/>
          <w:szCs w:val="24"/>
          <w:lang w:val="sr-Cyrl-RS"/>
        </w:rPr>
      </w:pPr>
      <w:r w:rsidRPr="004A5998">
        <w:rPr>
          <w:sz w:val="24"/>
          <w:szCs w:val="24"/>
        </w:rPr>
        <w:t xml:space="preserve">Понуда бр. </w:t>
      </w:r>
      <w:r w:rsidRPr="004A5998">
        <w:rPr>
          <w:sz w:val="24"/>
          <w:szCs w:val="24"/>
          <w:lang w:val="sr-Latn-RS"/>
        </w:rPr>
        <w:t>______</w:t>
      </w:r>
      <w:r w:rsidR="00AD7A7F" w:rsidRPr="004A5998">
        <w:rPr>
          <w:sz w:val="24"/>
          <w:szCs w:val="24"/>
        </w:rPr>
        <w:t>од</w:t>
      </w:r>
      <w:r w:rsidRPr="004A5998">
        <w:rPr>
          <w:sz w:val="24"/>
          <w:szCs w:val="24"/>
        </w:rPr>
        <w:t>_____</w:t>
      </w:r>
      <w:r w:rsidR="00AD7A7F" w:rsidRPr="004A5998">
        <w:rPr>
          <w:sz w:val="24"/>
          <w:szCs w:val="24"/>
        </w:rPr>
        <w:t xml:space="preserve"> </w:t>
      </w:r>
      <w:r w:rsidR="00AD7A7F" w:rsidRPr="004A5998">
        <w:rPr>
          <w:sz w:val="24"/>
          <w:szCs w:val="24"/>
        </w:rPr>
        <w:tab/>
      </w:r>
      <w:r w:rsidR="00FD00FB" w:rsidRPr="004A5998">
        <w:rPr>
          <w:sz w:val="24"/>
          <w:szCs w:val="24"/>
        </w:rPr>
        <w:t>за јавну набавку</w:t>
      </w:r>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9A0F12" w:rsidRDefault="00787B96" w:rsidP="009A0F12">
      <w:pPr>
        <w:jc w:val="center"/>
        <w:rPr>
          <w:sz w:val="24"/>
          <w:szCs w:val="24"/>
          <w:lang w:val="sr-Cyrl-RS"/>
        </w:rPr>
      </w:pPr>
      <w:r>
        <w:rPr>
          <w:sz w:val="24"/>
          <w:szCs w:val="24"/>
          <w:lang w:val="sr-Cyrl-RS"/>
        </w:rPr>
        <w:t>Мобилна телефонија</w:t>
      </w:r>
      <w:r w:rsidR="000C3163" w:rsidRPr="004A5998">
        <w:rPr>
          <w:sz w:val="24"/>
          <w:szCs w:val="24"/>
        </w:rPr>
        <w:t xml:space="preserve">, број </w:t>
      </w:r>
      <w:r w:rsidR="007F6D87">
        <w:rPr>
          <w:sz w:val="24"/>
          <w:szCs w:val="24"/>
          <w:lang w:val="sr-Cyrl-RS"/>
        </w:rPr>
        <w:t xml:space="preserve">ЈН МВ </w:t>
      </w:r>
      <w:r w:rsidR="00533B55" w:rsidRPr="00787B96">
        <w:rPr>
          <w:sz w:val="24"/>
          <w:szCs w:val="24"/>
          <w:lang w:val="sr-Cyrl-RS"/>
        </w:rPr>
        <w:t>3</w:t>
      </w:r>
      <w:r w:rsidR="00D42E78" w:rsidRPr="00787B96">
        <w:rPr>
          <w:sz w:val="24"/>
          <w:szCs w:val="24"/>
        </w:rPr>
        <w:t>/201</w:t>
      </w:r>
      <w:r w:rsidR="009A0F12" w:rsidRPr="00787B96">
        <w:rPr>
          <w:sz w:val="24"/>
          <w:szCs w:val="24"/>
          <w:lang w:val="sr-Cyrl-RS"/>
        </w:rPr>
        <w:t>9</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r w:rsidRPr="004A5998">
              <w:rPr>
                <w:sz w:val="24"/>
                <w:szCs w:val="24"/>
              </w:rPr>
              <w:t>Назив понуђача:</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r w:rsidRPr="004A5998">
              <w:rPr>
                <w:sz w:val="24"/>
                <w:szCs w:val="24"/>
              </w:rPr>
              <w:t>Адреса понуђача:</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r w:rsidRPr="004A5998">
              <w:rPr>
                <w:sz w:val="24"/>
                <w:szCs w:val="24"/>
              </w:rPr>
              <w:t>Матични број понуђача:</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r w:rsidRPr="004A5998">
              <w:rPr>
                <w:sz w:val="24"/>
                <w:szCs w:val="24"/>
              </w:rPr>
              <w:t>Порески идентификациони број понуђача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r w:rsidRPr="00BB6FCD">
              <w:rPr>
                <w:sz w:val="24"/>
                <w:szCs w:val="24"/>
              </w:rPr>
              <w:t>Име особе за контакт:</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r w:rsidRPr="00BB6FCD">
              <w:rPr>
                <w:sz w:val="24"/>
                <w:szCs w:val="24"/>
              </w:rPr>
              <w:t>Електронска адреса понуђача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r w:rsidRPr="00BB6FCD">
              <w:rPr>
                <w:sz w:val="24"/>
                <w:szCs w:val="24"/>
              </w:rPr>
              <w:t>Телефон:</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r w:rsidRPr="00BB6FCD">
              <w:rPr>
                <w:sz w:val="24"/>
                <w:szCs w:val="24"/>
              </w:rPr>
              <w:t>Телефакс:</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Број рачуна понуђача и назив банке:</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Лице овлашћено за потписивање уговора</w:t>
            </w:r>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Pr="00BB6FCD">
        <w:rPr>
          <w:b/>
          <w:i/>
          <w:sz w:val="24"/>
          <w:szCs w:val="24"/>
        </w:rPr>
        <w:t xml:space="preserve"> </w:t>
      </w:r>
      <w:r w:rsidRPr="00BB6FCD">
        <w:rPr>
          <w:i/>
          <w:sz w:val="24"/>
          <w:szCs w:val="24"/>
        </w:rPr>
        <w:t>заокружити начин подношења понуде и уписати податке о</w:t>
      </w:r>
      <w:r w:rsidR="00545036" w:rsidRPr="00BB6FCD">
        <w:rPr>
          <w:i/>
          <w:sz w:val="24"/>
          <w:szCs w:val="24"/>
        </w:rPr>
        <w:t xml:space="preserve"> </w:t>
      </w:r>
      <w:r w:rsidRPr="00BB6FCD">
        <w:rPr>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00550F82" w:rsidRPr="00BB6FCD">
        <w:rPr>
          <w:b/>
          <w:i/>
          <w:sz w:val="24"/>
          <w:szCs w:val="24"/>
        </w:rPr>
        <w:t xml:space="preserve"> </w:t>
      </w:r>
      <w:r w:rsidRPr="00BB6FCD">
        <w:rPr>
          <w:i/>
          <w:sz w:val="24"/>
          <w:szCs w:val="24"/>
        </w:rPr>
        <w:t xml:space="preserve">Табелу „Подаци о </w:t>
      </w:r>
      <w:proofErr w:type="gramStart"/>
      <w:r w:rsidRPr="00BB6FCD">
        <w:rPr>
          <w:i/>
          <w:sz w:val="24"/>
          <w:szCs w:val="24"/>
        </w:rPr>
        <w:t>подизвођачу“ попуњавају</w:t>
      </w:r>
      <w:proofErr w:type="gramEnd"/>
      <w:r w:rsidRPr="00BB6FCD">
        <w:rPr>
          <w:i/>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i/>
          <w:sz w:val="24"/>
          <w:szCs w:val="24"/>
        </w:rPr>
        <w:t xml:space="preserve"> </w:t>
      </w:r>
      <w:r w:rsidRPr="00BB6FCD">
        <w:rPr>
          <w:i/>
          <w:sz w:val="24"/>
          <w:szCs w:val="24"/>
        </w:rPr>
        <w:t>довољном броју примерака, да се попуни и достави за сваког подизвођача.</w:t>
      </w:r>
    </w:p>
    <w:p w:rsidR="00632448" w:rsidRPr="00BB6FCD" w:rsidRDefault="00632448" w:rsidP="00523AE3">
      <w:pPr>
        <w:rPr>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4041B2" w:rsidRDefault="00550F82" w:rsidP="00523AE3">
      <w:pPr>
        <w:rPr>
          <w:sz w:val="24"/>
          <w:szCs w:val="24"/>
        </w:rPr>
      </w:pPr>
      <w:r w:rsidRPr="004041B2">
        <w:rPr>
          <w:sz w:val="24"/>
          <w:szCs w:val="24"/>
        </w:rPr>
        <w:lastRenderedPageBreak/>
        <w:t xml:space="preserve">4) </w:t>
      </w:r>
      <w:r w:rsidR="00AD7A7F" w:rsidRPr="004041B2">
        <w:rPr>
          <w:sz w:val="24"/>
          <w:szCs w:val="24"/>
        </w:rPr>
        <w:t>ПОДАЦИ О УЧЕСНИКУ У ЗАЈЕДНИЧКОЈ ПОНУДИ</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1B6083">
        <w:trPr>
          <w:trHeight w:val="565"/>
        </w:trPr>
        <w:tc>
          <w:tcPr>
            <w:tcW w:w="657" w:type="dxa"/>
          </w:tcPr>
          <w:p w:rsidR="00632448" w:rsidRPr="00BB6FCD" w:rsidRDefault="00632448" w:rsidP="00550F82">
            <w:pPr>
              <w:jc w:val="center"/>
              <w:rPr>
                <w:sz w:val="24"/>
                <w:szCs w:val="24"/>
              </w:rPr>
            </w:pPr>
          </w:p>
          <w:p w:rsidR="00632448" w:rsidRPr="00BB6FCD" w:rsidRDefault="00AD7A7F" w:rsidP="00550F82">
            <w:pPr>
              <w:jc w:val="center"/>
              <w:rPr>
                <w:sz w:val="24"/>
                <w:szCs w:val="24"/>
              </w:rPr>
            </w:pPr>
            <w:r w:rsidRPr="00BB6FCD">
              <w:rPr>
                <w:sz w:val="24"/>
                <w:szCs w:val="24"/>
              </w:rPr>
              <w:t>1)</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290"/>
        </w:trPr>
        <w:tc>
          <w:tcPr>
            <w:tcW w:w="657" w:type="dxa"/>
          </w:tcPr>
          <w:p w:rsidR="00632448" w:rsidRPr="00BB6FCD" w:rsidRDefault="00632448" w:rsidP="00550F82">
            <w:pPr>
              <w:jc w:val="center"/>
              <w:rPr>
                <w:sz w:val="24"/>
                <w:szCs w:val="24"/>
              </w:rPr>
            </w:pPr>
          </w:p>
        </w:tc>
        <w:tc>
          <w:tcPr>
            <w:tcW w:w="4218" w:type="dxa"/>
          </w:tcPr>
          <w:p w:rsidR="00632448" w:rsidRPr="00BB6FCD" w:rsidRDefault="001B6083" w:rsidP="00523AE3">
            <w:pPr>
              <w:rPr>
                <w:sz w:val="24"/>
                <w:szCs w:val="24"/>
              </w:rPr>
            </w:pPr>
            <w:r>
              <w:rPr>
                <w:sz w:val="24"/>
                <w:szCs w:val="24"/>
                <w:lang w:val="sr-Cyrl-RS"/>
              </w:rPr>
              <w:t>А</w:t>
            </w:r>
            <w:r w:rsidR="00AD7A7F" w:rsidRPr="00BB6FCD">
              <w:rPr>
                <w:sz w:val="24"/>
                <w:szCs w:val="24"/>
              </w:rPr>
              <w:t>дреса:</w:t>
            </w:r>
          </w:p>
        </w:tc>
        <w:tc>
          <w:tcPr>
            <w:tcW w:w="4906" w:type="dxa"/>
          </w:tcPr>
          <w:p w:rsidR="00632448" w:rsidRPr="00BB6FCD" w:rsidRDefault="00632448" w:rsidP="00523AE3">
            <w:pPr>
              <w:rPr>
                <w:sz w:val="24"/>
                <w:szCs w:val="24"/>
              </w:rPr>
            </w:pPr>
          </w:p>
        </w:tc>
      </w:tr>
      <w:tr w:rsidR="00632448" w:rsidRPr="00BB6FCD" w:rsidTr="001B6083">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29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2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307"/>
        </w:trPr>
        <w:tc>
          <w:tcPr>
            <w:tcW w:w="657" w:type="dxa"/>
          </w:tcPr>
          <w:p w:rsidR="00632448" w:rsidRPr="00BB6FCD" w:rsidRDefault="00AD7A7F" w:rsidP="00550F82">
            <w:pPr>
              <w:jc w:val="center"/>
              <w:rPr>
                <w:sz w:val="24"/>
                <w:szCs w:val="24"/>
              </w:rPr>
            </w:pPr>
            <w:r w:rsidRPr="00BB6FCD">
              <w:rPr>
                <w:sz w:val="24"/>
                <w:szCs w:val="24"/>
              </w:rPr>
              <w:t>2)</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463E1">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46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04"/>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410"/>
        </w:trPr>
        <w:tc>
          <w:tcPr>
            <w:tcW w:w="657" w:type="dxa"/>
          </w:tcPr>
          <w:p w:rsidR="00632448" w:rsidRPr="00BB6FCD" w:rsidRDefault="00AD7A7F" w:rsidP="00550F82">
            <w:pPr>
              <w:jc w:val="center"/>
              <w:rPr>
                <w:sz w:val="24"/>
                <w:szCs w:val="24"/>
              </w:rPr>
            </w:pPr>
            <w:r w:rsidRPr="00BB6FCD">
              <w:rPr>
                <w:sz w:val="24"/>
                <w:szCs w:val="24"/>
              </w:rPr>
              <w:t>3)</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28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463E1">
        <w:trPr>
          <w:trHeight w:val="28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463E1">
        <w:trPr>
          <w:trHeight w:val="29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bl>
    <w:p w:rsidR="00632448" w:rsidRPr="001463E1" w:rsidRDefault="00AD7A7F" w:rsidP="00550F82">
      <w:pPr>
        <w:jc w:val="both"/>
        <w:rPr>
          <w:i/>
        </w:rPr>
      </w:pPr>
      <w:r w:rsidRPr="001463E1">
        <w:rPr>
          <w:b/>
          <w:i/>
        </w:rPr>
        <w:t>Напомена:</w:t>
      </w:r>
      <w:r w:rsidR="00550F82" w:rsidRPr="001463E1">
        <w:rPr>
          <w:b/>
          <w:i/>
        </w:rPr>
        <w:t xml:space="preserve"> </w:t>
      </w:r>
      <w:r w:rsidRPr="001463E1">
        <w:rPr>
          <w:i/>
        </w:rPr>
        <w:t xml:space="preserve">Табелу „Подаци о учеснику у заједничкој </w:t>
      </w:r>
      <w:proofErr w:type="gramStart"/>
      <w:r w:rsidRPr="001463E1">
        <w:rPr>
          <w:i/>
        </w:rPr>
        <w:t>понуди“</w:t>
      </w:r>
      <w:r w:rsidR="000F71FC">
        <w:rPr>
          <w:i/>
          <w:lang w:val="sr-Cyrl-RS"/>
        </w:rPr>
        <w:t xml:space="preserve"> </w:t>
      </w:r>
      <w:r w:rsidRPr="001463E1">
        <w:rPr>
          <w:i/>
        </w:rPr>
        <w:t>попуњавају</w:t>
      </w:r>
      <w:proofErr w:type="gramEnd"/>
      <w:r w:rsidRPr="001463E1">
        <w:rPr>
          <w:i/>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2BF4" w:rsidRPr="00E42BF4" w:rsidRDefault="00E42BF4" w:rsidP="00550F82">
      <w:pPr>
        <w:jc w:val="both"/>
        <w:rPr>
          <w:sz w:val="24"/>
          <w:szCs w:val="24"/>
        </w:rPr>
      </w:pPr>
    </w:p>
    <w:p w:rsidR="00E42BF4" w:rsidRPr="00852AEC" w:rsidRDefault="00E42BF4" w:rsidP="00616C9F">
      <w:pPr>
        <w:pStyle w:val="ListParagraph"/>
        <w:numPr>
          <w:ilvl w:val="0"/>
          <w:numId w:val="3"/>
        </w:numPr>
        <w:ind w:left="426" w:hanging="426"/>
        <w:jc w:val="both"/>
        <w:rPr>
          <w:b/>
          <w:sz w:val="24"/>
          <w:szCs w:val="24"/>
        </w:rPr>
      </w:pPr>
      <w:r w:rsidRPr="004041B2">
        <w:rPr>
          <w:sz w:val="24"/>
          <w:szCs w:val="24"/>
        </w:rPr>
        <w:t>О</w:t>
      </w:r>
      <w:r w:rsidR="00471FBF" w:rsidRPr="004041B2">
        <w:rPr>
          <w:sz w:val="24"/>
          <w:szCs w:val="24"/>
          <w:lang w:val="sr-Cyrl-RS"/>
        </w:rPr>
        <w:t xml:space="preserve">ПИС ПРЕДМЕТА НАБАВКЕ – набавка </w:t>
      </w:r>
      <w:r w:rsidR="009A0F12">
        <w:rPr>
          <w:sz w:val="24"/>
          <w:szCs w:val="24"/>
          <w:lang w:val="sr-Cyrl-RS"/>
        </w:rPr>
        <w:t xml:space="preserve">услуге </w:t>
      </w:r>
      <w:r w:rsidR="00787B96">
        <w:rPr>
          <w:sz w:val="24"/>
          <w:szCs w:val="24"/>
          <w:lang w:val="sr-Cyrl-RS"/>
        </w:rPr>
        <w:t>Мобилне телефоније</w:t>
      </w:r>
      <w:r w:rsidR="004041B2" w:rsidRPr="004041B2">
        <w:rPr>
          <w:sz w:val="24"/>
          <w:szCs w:val="24"/>
          <w:lang w:val="sr-Cyrl-RS"/>
        </w:rPr>
        <w:t>,</w:t>
      </w:r>
      <w:r w:rsidR="00471FBF" w:rsidRPr="004041B2">
        <w:rPr>
          <w:sz w:val="24"/>
          <w:szCs w:val="24"/>
          <w:lang w:val="sr-Cyrl-RS"/>
        </w:rPr>
        <w:t xml:space="preserve"> ЈН МВ</w:t>
      </w:r>
      <w:r w:rsidR="00471FBF">
        <w:rPr>
          <w:b/>
          <w:sz w:val="24"/>
          <w:szCs w:val="24"/>
          <w:lang w:val="sr-Cyrl-RS"/>
        </w:rPr>
        <w:t xml:space="preserve"> </w:t>
      </w:r>
      <w:r w:rsidR="00373FF2" w:rsidRPr="00787B96">
        <w:rPr>
          <w:sz w:val="24"/>
          <w:szCs w:val="24"/>
          <w:lang w:val="sr-Cyrl-RS"/>
        </w:rPr>
        <w:t>3</w:t>
      </w:r>
      <w:r w:rsidR="00471FBF" w:rsidRPr="00787B96">
        <w:rPr>
          <w:sz w:val="24"/>
          <w:szCs w:val="24"/>
          <w:lang w:val="sr-Cyrl-RS"/>
        </w:rPr>
        <w:t>/201</w:t>
      </w:r>
      <w:r w:rsidR="009A0F12" w:rsidRPr="00787B96">
        <w:rPr>
          <w:sz w:val="24"/>
          <w:szCs w:val="24"/>
          <w:lang w:val="sr-Cyrl-RS"/>
        </w:rPr>
        <w:t>9</w:t>
      </w:r>
    </w:p>
    <w:p w:rsidR="00E42BF4" w:rsidRPr="00E42BF4" w:rsidRDefault="00E42BF4" w:rsidP="00E42BF4">
      <w:pPr>
        <w:ind w:left="360"/>
        <w:jc w:val="both"/>
        <w:rPr>
          <w:b/>
          <w:sz w:val="24"/>
          <w:szCs w:val="24"/>
        </w:rPr>
      </w:pPr>
    </w:p>
    <w:p w:rsidR="00E42BF4" w:rsidRPr="004041B2" w:rsidRDefault="00E42BF4" w:rsidP="00A0019C">
      <w:pPr>
        <w:ind w:left="360" w:hanging="360"/>
        <w:jc w:val="both"/>
        <w:rPr>
          <w:sz w:val="24"/>
          <w:szCs w:val="24"/>
        </w:rPr>
      </w:pPr>
      <w:r w:rsidRPr="004041B2">
        <w:rPr>
          <w:sz w:val="24"/>
          <w:szCs w:val="24"/>
        </w:rPr>
        <w:t>Укупна вредност: _______________ динара без ПДВ</w:t>
      </w:r>
      <w:r w:rsidRPr="004041B2">
        <w:rPr>
          <w:sz w:val="24"/>
          <w:szCs w:val="24"/>
          <w:lang w:val="sr-Cyrl-RS"/>
        </w:rPr>
        <w:t>-а</w:t>
      </w:r>
      <w:r w:rsidRPr="004041B2">
        <w:rPr>
          <w:sz w:val="24"/>
          <w:szCs w:val="24"/>
        </w:rPr>
        <w:t xml:space="preserve">. </w:t>
      </w:r>
    </w:p>
    <w:p w:rsidR="00E42BF4" w:rsidRPr="004041B2" w:rsidRDefault="00E42BF4" w:rsidP="00A0019C">
      <w:pPr>
        <w:ind w:left="360" w:hanging="360"/>
        <w:jc w:val="both"/>
        <w:rPr>
          <w:sz w:val="24"/>
          <w:szCs w:val="24"/>
        </w:rPr>
      </w:pPr>
      <w:r w:rsidRPr="004041B2">
        <w:rPr>
          <w:sz w:val="24"/>
          <w:szCs w:val="24"/>
        </w:rPr>
        <w:t xml:space="preserve">ПДВ: ____ %. </w:t>
      </w:r>
    </w:p>
    <w:p w:rsidR="00E42BF4" w:rsidRDefault="00E42BF4" w:rsidP="00A0019C">
      <w:pPr>
        <w:ind w:left="360" w:hanging="360"/>
        <w:jc w:val="both"/>
        <w:rPr>
          <w:sz w:val="24"/>
          <w:szCs w:val="24"/>
        </w:rPr>
      </w:pPr>
      <w:r w:rsidRPr="004041B2">
        <w:rPr>
          <w:sz w:val="24"/>
          <w:szCs w:val="24"/>
        </w:rPr>
        <w:t>Укупна вредност: _______________ динара са ПДВ</w:t>
      </w:r>
      <w:r w:rsidRPr="004041B2">
        <w:rPr>
          <w:sz w:val="24"/>
          <w:szCs w:val="24"/>
          <w:lang w:val="sr-Cyrl-RS"/>
        </w:rPr>
        <w:t>-ом</w:t>
      </w:r>
      <w:r w:rsidRPr="004041B2">
        <w:rPr>
          <w:sz w:val="24"/>
          <w:szCs w:val="24"/>
        </w:rPr>
        <w:t>.</w:t>
      </w:r>
    </w:p>
    <w:p w:rsidR="00B85B66" w:rsidRPr="004041B2" w:rsidRDefault="00B85B66" w:rsidP="00A0019C">
      <w:pPr>
        <w:jc w:val="both"/>
        <w:rPr>
          <w:sz w:val="24"/>
          <w:szCs w:val="24"/>
          <w:lang w:val="sr-Cyrl-RS"/>
        </w:rPr>
      </w:pPr>
    </w:p>
    <w:p w:rsidR="00A0019C" w:rsidRPr="004041B2" w:rsidRDefault="00A0019C" w:rsidP="00787B96">
      <w:pPr>
        <w:ind w:firstLine="360"/>
        <w:jc w:val="both"/>
        <w:rPr>
          <w:sz w:val="24"/>
          <w:szCs w:val="24"/>
        </w:rPr>
      </w:pPr>
      <w:r w:rsidRPr="004041B2">
        <w:rPr>
          <w:sz w:val="24"/>
          <w:szCs w:val="24"/>
          <w:lang w:val="sr-Cyrl-RS"/>
        </w:rPr>
        <w:t>Рок</w:t>
      </w:r>
      <w:r w:rsidRPr="004041B2">
        <w:rPr>
          <w:sz w:val="24"/>
          <w:szCs w:val="24"/>
        </w:rPr>
        <w:t xml:space="preserve"> плаћања: Наручилац ће плаћање вршити у року од </w:t>
      </w:r>
      <w:r w:rsidRPr="004041B2">
        <w:rPr>
          <w:sz w:val="24"/>
          <w:szCs w:val="24"/>
          <w:lang w:val="sr-Cyrl-RS"/>
        </w:rPr>
        <w:t xml:space="preserve">________ дана (рок не може бити краћи од 15 нити дужи од </w:t>
      </w:r>
      <w:r w:rsidRPr="004041B2">
        <w:rPr>
          <w:sz w:val="24"/>
          <w:szCs w:val="24"/>
        </w:rPr>
        <w:t xml:space="preserve">45 дана </w:t>
      </w:r>
      <w:r w:rsidRPr="004041B2">
        <w:rPr>
          <w:sz w:val="24"/>
          <w:szCs w:val="24"/>
          <w:lang w:val="sr-Cyrl-RS"/>
        </w:rPr>
        <w:t xml:space="preserve">од дана </w:t>
      </w:r>
      <w:r w:rsidRPr="004041B2">
        <w:rPr>
          <w:sz w:val="24"/>
          <w:szCs w:val="24"/>
        </w:rPr>
        <w:t xml:space="preserve">уредно примљене фактуре (рачуна) </w:t>
      </w:r>
      <w:r w:rsidRPr="004041B2">
        <w:rPr>
          <w:sz w:val="24"/>
          <w:szCs w:val="24"/>
          <w:lang w:val="sr-Cyrl-RS"/>
        </w:rPr>
        <w:t xml:space="preserve">и записника </w:t>
      </w:r>
      <w:r w:rsidRPr="004041B2">
        <w:rPr>
          <w:sz w:val="24"/>
          <w:szCs w:val="24"/>
        </w:rPr>
        <w:t xml:space="preserve">о </w:t>
      </w:r>
      <w:r w:rsidR="009A0F12">
        <w:rPr>
          <w:sz w:val="24"/>
          <w:szCs w:val="24"/>
          <w:lang w:val="sr-Cyrl-RS"/>
        </w:rPr>
        <w:t>извршенм услугама</w:t>
      </w:r>
      <w:r w:rsidRPr="004041B2">
        <w:rPr>
          <w:sz w:val="24"/>
          <w:szCs w:val="24"/>
          <w:lang w:val="sr-Cyrl-RS"/>
        </w:rPr>
        <w:t>)</w:t>
      </w:r>
      <w:r w:rsidRPr="004041B2">
        <w:rPr>
          <w:sz w:val="24"/>
          <w:szCs w:val="24"/>
        </w:rPr>
        <w:t>.</w:t>
      </w:r>
    </w:p>
    <w:p w:rsidR="00A0019C" w:rsidRPr="00B27F9C" w:rsidRDefault="00A0019C" w:rsidP="003949C1">
      <w:pPr>
        <w:ind w:firstLine="360"/>
        <w:jc w:val="both"/>
        <w:rPr>
          <w:sz w:val="24"/>
          <w:szCs w:val="24"/>
        </w:rPr>
      </w:pPr>
      <w:r w:rsidRPr="004041B2">
        <w:rPr>
          <w:sz w:val="24"/>
          <w:szCs w:val="24"/>
        </w:rPr>
        <w:t>Рок важења понуде</w:t>
      </w:r>
      <w:r w:rsidRPr="00B27F9C">
        <w:rPr>
          <w:sz w:val="24"/>
          <w:szCs w:val="24"/>
        </w:rPr>
        <w:t xml:space="preserve"> износи ______дана.</w:t>
      </w:r>
    </w:p>
    <w:p w:rsidR="00E42BF4" w:rsidRDefault="00A0019C" w:rsidP="003949C1">
      <w:pPr>
        <w:ind w:firstLine="360"/>
        <w:jc w:val="both"/>
        <w:rPr>
          <w:sz w:val="24"/>
          <w:szCs w:val="24"/>
        </w:rPr>
      </w:pPr>
      <w:r w:rsidRPr="00B27F9C">
        <w:rPr>
          <w:sz w:val="24"/>
          <w:szCs w:val="24"/>
        </w:rPr>
        <w:t>Овом понудом прихватамо све услове из позива за подношење понуда и конкурсне документације за ову јавну набавку.</w:t>
      </w:r>
    </w:p>
    <w:p w:rsidR="00E42BF4" w:rsidRPr="00B27F9C" w:rsidRDefault="00E42BF4" w:rsidP="00E42BF4">
      <w:pPr>
        <w:rPr>
          <w:sz w:val="24"/>
          <w:szCs w:val="24"/>
        </w:rPr>
      </w:pPr>
      <w:r w:rsidRPr="00B27F9C">
        <w:rPr>
          <w:sz w:val="24"/>
          <w:szCs w:val="24"/>
        </w:rPr>
        <w:t xml:space="preserve">                      Датум</w:t>
      </w:r>
      <w:r w:rsidRPr="00B27F9C">
        <w:rPr>
          <w:sz w:val="24"/>
          <w:szCs w:val="24"/>
        </w:rPr>
        <w:tab/>
        <w:t xml:space="preserve">                                               </w:t>
      </w:r>
      <w:r w:rsidR="00373FF2">
        <w:rPr>
          <w:sz w:val="24"/>
          <w:szCs w:val="24"/>
          <w:lang w:val="sr-Cyrl-RS"/>
        </w:rPr>
        <w:t xml:space="preserve">           </w:t>
      </w:r>
      <w:r w:rsidRPr="00B27F9C">
        <w:rPr>
          <w:sz w:val="24"/>
          <w:szCs w:val="24"/>
        </w:rPr>
        <w:t xml:space="preserve"> Печат и потпис овлашћеног лица</w:t>
      </w:r>
    </w:p>
    <w:p w:rsidR="00E42BF4" w:rsidRPr="00373FF2" w:rsidRDefault="00E42BF4" w:rsidP="00E42BF4">
      <w:pPr>
        <w:rPr>
          <w:sz w:val="24"/>
          <w:szCs w:val="24"/>
          <w:lang w:val="sr-Cyrl-RS"/>
        </w:rPr>
      </w:pPr>
      <w:r w:rsidRPr="00B27F9C">
        <w:rPr>
          <w:noProof/>
          <w:sz w:val="24"/>
          <w:szCs w:val="24"/>
        </w:rPr>
        <mc:AlternateContent>
          <mc:Choice Requires="wps">
            <w:drawing>
              <wp:anchor distT="0" distB="0" distL="0" distR="0" simplePos="0" relativeHeight="251672576" behindDoc="1" locked="0" layoutInCell="1" allowOverlap="1" wp14:anchorId="69063A9F" wp14:editId="2F03E4EB">
                <wp:simplePos x="0" y="0"/>
                <wp:positionH relativeFrom="page">
                  <wp:posOffset>1189990</wp:posOffset>
                </wp:positionH>
                <wp:positionV relativeFrom="paragraph">
                  <wp:posOffset>244475</wp:posOffset>
                </wp:positionV>
                <wp:extent cx="1075690" cy="0"/>
                <wp:effectExtent l="8890" t="12065" r="10795" b="698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8EDE"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" strokeweight=".25092mm">
                <w10:wrap type="topAndBottom" anchorx="page"/>
              </v:line>
            </w:pict>
          </mc:Fallback>
        </mc:AlternateContent>
      </w:r>
      <w:r w:rsidRPr="00B27F9C">
        <w:rPr>
          <w:noProof/>
          <w:sz w:val="24"/>
          <w:szCs w:val="24"/>
        </w:rPr>
        <mc:AlternateContent>
          <mc:Choice Requires="wps">
            <w:drawing>
              <wp:anchor distT="0" distB="0" distL="0" distR="0" simplePos="0" relativeHeight="251673600" behindDoc="1" locked="0" layoutInCell="1" allowOverlap="1" wp14:anchorId="4371C837" wp14:editId="7F1AAC56">
                <wp:simplePos x="0" y="0"/>
                <wp:positionH relativeFrom="page">
                  <wp:posOffset>3735705</wp:posOffset>
                </wp:positionH>
                <wp:positionV relativeFrom="paragraph">
                  <wp:posOffset>244475</wp:posOffset>
                </wp:positionV>
                <wp:extent cx="2366645" cy="0"/>
                <wp:effectExtent l="11430" t="12065" r="12700" b="698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46FB"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eZ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" strokeweight=".25092mm">
                <w10:wrap type="topAndBottom" anchorx="page"/>
              </v:line>
            </w:pict>
          </mc:Fallback>
        </mc:AlternateContent>
      </w:r>
      <w:r w:rsidR="00373FF2">
        <w:rPr>
          <w:sz w:val="24"/>
          <w:szCs w:val="24"/>
          <w:lang w:val="sr-Cyrl-RS"/>
        </w:rPr>
        <w:t xml:space="preserve">               </w:t>
      </w:r>
    </w:p>
    <w:p w:rsidR="00E42BF4" w:rsidRDefault="00E42BF4" w:rsidP="008817F6">
      <w:pPr>
        <w:jc w:val="both"/>
      </w:pPr>
      <w:r w:rsidRPr="004041B2">
        <w:rPr>
          <w:i/>
        </w:rPr>
        <w:t>Напомене:</w:t>
      </w:r>
      <w:r w:rsidRPr="001463E1">
        <w:rPr>
          <w:b/>
          <w:i/>
        </w:rPr>
        <w:t xml:space="preserve"> </w:t>
      </w:r>
      <w:r w:rsidRPr="001463E1">
        <w:rPr>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40222F">
        <w:rPr>
          <w:i/>
        </w:rPr>
        <w:t xml:space="preserve"> печатом оверити образац пону</w:t>
      </w:r>
      <w:r w:rsidR="0040222F">
        <w:rPr>
          <w:i/>
          <w:lang w:val="sr-Cyrl-RS"/>
        </w:rPr>
        <w:t>де.</w:t>
      </w:r>
      <w:r w:rsidR="008817F6">
        <w:t xml:space="preserve"> </w:t>
      </w:r>
    </w:p>
    <w:p w:rsidR="00E42BF4" w:rsidRPr="00E42BF4" w:rsidRDefault="00E42BF4" w:rsidP="00E42BF4">
      <w:pPr>
        <w:ind w:left="360"/>
        <w:jc w:val="both"/>
        <w:rPr>
          <w:sz w:val="24"/>
          <w:szCs w:val="24"/>
        </w:rPr>
        <w:sectPr w:rsidR="00E42BF4" w:rsidRPr="00E42BF4" w:rsidSect="00523AE3">
          <w:pgSz w:w="11907" w:h="16839" w:code="9"/>
          <w:pgMar w:top="1440" w:right="1080" w:bottom="1440" w:left="1080" w:header="0" w:footer="917" w:gutter="0"/>
          <w:cols w:space="720"/>
          <w:docGrid w:linePitch="299"/>
        </w:sectPr>
      </w:pPr>
    </w:p>
    <w:p w:rsidR="000F71FC" w:rsidRPr="00F6500D" w:rsidRDefault="00E42BF4" w:rsidP="000F71FC">
      <w:pPr>
        <w:ind w:left="6480" w:firstLine="720"/>
        <w:jc w:val="center"/>
        <w:rPr>
          <w:bCs/>
          <w:i/>
          <w:sz w:val="24"/>
          <w:szCs w:val="24"/>
        </w:rPr>
      </w:pPr>
      <w:bookmarkStart w:id="14" w:name="_Toc516035794"/>
      <w:r w:rsidRPr="00F6500D">
        <w:rPr>
          <w:bCs/>
          <w:i/>
          <w:sz w:val="24"/>
          <w:szCs w:val="24"/>
        </w:rPr>
        <w:lastRenderedPageBreak/>
        <w:t xml:space="preserve">Образац </w:t>
      </w:r>
      <w:r w:rsidR="00EB23CA" w:rsidRPr="00F6500D">
        <w:rPr>
          <w:bCs/>
          <w:i/>
          <w:sz w:val="24"/>
          <w:szCs w:val="24"/>
          <w:lang w:val="sr-Cyrl-RS"/>
        </w:rPr>
        <w:t>2</w:t>
      </w:r>
      <w:r w:rsidRPr="00F6500D">
        <w:rPr>
          <w:bCs/>
          <w:i/>
          <w:sz w:val="24"/>
          <w:szCs w:val="24"/>
        </w:rPr>
        <w:t xml:space="preserve"> </w:t>
      </w:r>
      <w:bookmarkStart w:id="15" w:name="_Toc517938776"/>
      <w:bookmarkEnd w:id="14"/>
    </w:p>
    <w:p w:rsidR="000F71FC" w:rsidRPr="00F6500D" w:rsidRDefault="00787B96" w:rsidP="000F71FC">
      <w:pPr>
        <w:jc w:val="center"/>
        <w:rPr>
          <w:rFonts w:eastAsia="Malgun Gothic"/>
          <w:sz w:val="24"/>
          <w:szCs w:val="24"/>
          <w:lang w:val="sr-Cyrl-RS"/>
        </w:rPr>
      </w:pPr>
      <w:r w:rsidRPr="00F6500D">
        <w:rPr>
          <w:rFonts w:eastAsia="Malgun Gothic"/>
          <w:sz w:val="24"/>
          <w:szCs w:val="24"/>
          <w:lang w:val="sr-Cyrl-RS"/>
        </w:rPr>
        <w:t>ОБРАЗАЦ</w:t>
      </w:r>
      <w:r w:rsidR="000F71FC" w:rsidRPr="00F6500D">
        <w:rPr>
          <w:rFonts w:eastAsia="Malgun Gothic"/>
          <w:sz w:val="24"/>
          <w:szCs w:val="24"/>
          <w:lang w:val="sr-Cyrl-RS"/>
        </w:rPr>
        <w:t xml:space="preserve"> СТРУКТУР</w:t>
      </w:r>
      <w:r w:rsidRPr="00F6500D">
        <w:rPr>
          <w:rFonts w:eastAsia="Malgun Gothic"/>
          <w:sz w:val="24"/>
          <w:szCs w:val="24"/>
          <w:lang w:val="sr-Cyrl-RS"/>
        </w:rPr>
        <w:t>Е</w:t>
      </w:r>
      <w:r w:rsidR="000F71FC" w:rsidRPr="00F6500D">
        <w:rPr>
          <w:rFonts w:eastAsia="Malgun Gothic"/>
          <w:sz w:val="24"/>
          <w:szCs w:val="24"/>
          <w:lang w:val="sr-Cyrl-RS"/>
        </w:rPr>
        <w:t xml:space="preserve"> ПОНУЂЕНЕ ЦЕНЕ</w:t>
      </w:r>
    </w:p>
    <w:p w:rsidR="000F71FC" w:rsidRPr="00F6500D" w:rsidRDefault="000F71FC" w:rsidP="000F71FC">
      <w:pPr>
        <w:jc w:val="center"/>
        <w:rPr>
          <w:rFonts w:eastAsia="Malgun Gothic"/>
          <w:sz w:val="24"/>
          <w:szCs w:val="24"/>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754"/>
        <w:gridCol w:w="2720"/>
      </w:tblGrid>
      <w:tr w:rsidR="00341E73" w:rsidRPr="00F6500D" w:rsidTr="00D8233B">
        <w:trPr>
          <w:trHeight w:val="207"/>
        </w:trPr>
        <w:tc>
          <w:tcPr>
            <w:tcW w:w="4037" w:type="dxa"/>
            <w:shd w:val="clear" w:color="auto" w:fill="auto"/>
          </w:tcPr>
          <w:p w:rsidR="00341E73" w:rsidRPr="00F6500D" w:rsidRDefault="00341E73" w:rsidP="00D8233B">
            <w:pPr>
              <w:jc w:val="center"/>
              <w:rPr>
                <w:rFonts w:eastAsia="Lucida Sans Unicode"/>
                <w:bCs/>
                <w:i/>
                <w:iCs/>
                <w:kern w:val="1"/>
                <w:sz w:val="24"/>
                <w:szCs w:val="24"/>
                <w:lang w:val="sr-Cyrl-CS"/>
              </w:rPr>
            </w:pPr>
            <w:r w:rsidRPr="00F6500D">
              <w:rPr>
                <w:rFonts w:eastAsia="TimesNewRomanPSMT"/>
                <w:bCs/>
                <w:kern w:val="1"/>
                <w:sz w:val="24"/>
                <w:szCs w:val="24"/>
                <w:lang w:val="sr-Cyrl-RS"/>
              </w:rPr>
              <w:t>Врста услуге</w:t>
            </w:r>
          </w:p>
        </w:tc>
        <w:tc>
          <w:tcPr>
            <w:tcW w:w="2754" w:type="dxa"/>
            <w:shd w:val="clear" w:color="auto" w:fill="auto"/>
          </w:tcPr>
          <w:p w:rsidR="00341E73" w:rsidRPr="00F6500D" w:rsidRDefault="00341E73" w:rsidP="00D8233B">
            <w:pPr>
              <w:jc w:val="center"/>
              <w:rPr>
                <w:rFonts w:eastAsia="TimesNewRomanPSMT"/>
                <w:bCs/>
                <w:kern w:val="1"/>
                <w:sz w:val="24"/>
                <w:szCs w:val="24"/>
                <w:lang w:val="sr-Cyrl-RS"/>
              </w:rPr>
            </w:pPr>
            <w:r w:rsidRPr="00F6500D">
              <w:rPr>
                <w:rFonts w:eastAsia="TimesNewRomanPSMT"/>
                <w:bCs/>
                <w:kern w:val="1"/>
                <w:sz w:val="24"/>
                <w:szCs w:val="24"/>
                <w:lang w:val="sr-Cyrl-RS"/>
              </w:rPr>
              <w:t>Цена/износ без ПДВ-а</w:t>
            </w:r>
          </w:p>
        </w:tc>
        <w:tc>
          <w:tcPr>
            <w:tcW w:w="2720" w:type="dxa"/>
            <w:shd w:val="clear" w:color="auto" w:fill="auto"/>
          </w:tcPr>
          <w:p w:rsidR="00341E73" w:rsidRPr="00F6500D" w:rsidRDefault="00341E73" w:rsidP="00D8233B">
            <w:pPr>
              <w:jc w:val="center"/>
              <w:rPr>
                <w:rFonts w:eastAsia="TimesNewRomanPSMT"/>
                <w:bCs/>
                <w:kern w:val="1"/>
                <w:sz w:val="24"/>
                <w:szCs w:val="24"/>
                <w:lang w:val="sr-Cyrl-RS"/>
              </w:rPr>
            </w:pPr>
            <w:r w:rsidRPr="00F6500D">
              <w:rPr>
                <w:rFonts w:eastAsia="TimesNewRomanPSMT"/>
                <w:bCs/>
                <w:kern w:val="1"/>
                <w:sz w:val="24"/>
                <w:szCs w:val="24"/>
                <w:lang w:val="sr-Cyrl-RS"/>
              </w:rPr>
              <w:t>Цена/износ са ПДВ-ом</w:t>
            </w:r>
          </w:p>
        </w:tc>
      </w:tr>
      <w:tr w:rsidR="00341E73" w:rsidRPr="00F6500D" w:rsidTr="00D8233B">
        <w:trPr>
          <w:trHeight w:val="4778"/>
        </w:trPr>
        <w:tc>
          <w:tcPr>
            <w:tcW w:w="4037" w:type="dxa"/>
            <w:shd w:val="clear" w:color="auto" w:fill="auto"/>
          </w:tcPr>
          <w:p w:rsidR="00341E73" w:rsidRPr="00F6500D" w:rsidRDefault="00341E73" w:rsidP="00D8233B">
            <w:pPr>
              <w:rPr>
                <w:rFonts w:eastAsia="Lucida Sans Unicode"/>
                <w:bCs/>
                <w:kern w:val="1"/>
                <w:sz w:val="24"/>
                <w:szCs w:val="24"/>
                <w:lang w:val="sr-Cyrl-CS"/>
              </w:rPr>
            </w:pPr>
            <w:r w:rsidRPr="00F6500D">
              <w:rPr>
                <w:rFonts w:eastAsia="Lucida Sans Unicode"/>
                <w:bCs/>
                <w:kern w:val="1"/>
                <w:sz w:val="24"/>
                <w:szCs w:val="24"/>
                <w:lang w:val="sr-Cyrl-CS"/>
              </w:rPr>
              <w:t xml:space="preserve">а) Цена позива ка бројевима у мрежи понуђача оператера </w:t>
            </w:r>
          </w:p>
          <w:p w:rsidR="00341E73" w:rsidRPr="00F6500D" w:rsidRDefault="00341E73" w:rsidP="00D8233B">
            <w:pPr>
              <w:rPr>
                <w:rFonts w:eastAsia="Lucida Sans Unicode"/>
                <w:bCs/>
                <w:kern w:val="1"/>
                <w:sz w:val="24"/>
                <w:szCs w:val="24"/>
                <w:lang w:val="sr-Cyrl-CS"/>
              </w:rPr>
            </w:pPr>
          </w:p>
          <w:p w:rsidR="00341E73" w:rsidRPr="00F6500D" w:rsidRDefault="00341E73" w:rsidP="00D8233B">
            <w:pPr>
              <w:rPr>
                <w:rFonts w:eastAsia="Lucida Sans Unicode"/>
                <w:bCs/>
                <w:kern w:val="1"/>
                <w:sz w:val="24"/>
                <w:szCs w:val="24"/>
                <w:lang w:val="sr-Cyrl-CS"/>
              </w:rPr>
            </w:pPr>
            <w:r w:rsidRPr="00F6500D">
              <w:rPr>
                <w:rFonts w:eastAsia="Lucida Sans Unicode"/>
                <w:bCs/>
                <w:kern w:val="1"/>
                <w:sz w:val="24"/>
                <w:szCs w:val="24"/>
                <w:lang w:val="sr-Cyrl-CS"/>
              </w:rPr>
              <w:t xml:space="preserve">б) Цена позива ка бројевима  осталих мобилних оператера </w:t>
            </w:r>
          </w:p>
          <w:p w:rsidR="00341E73" w:rsidRPr="00F6500D" w:rsidRDefault="00341E73" w:rsidP="00D8233B">
            <w:pPr>
              <w:rPr>
                <w:rFonts w:eastAsia="Lucida Sans Unicode"/>
                <w:bCs/>
                <w:kern w:val="1"/>
                <w:sz w:val="24"/>
                <w:szCs w:val="24"/>
                <w:lang w:val="sr-Cyrl-CS"/>
              </w:rPr>
            </w:pPr>
          </w:p>
          <w:p w:rsidR="00341E73" w:rsidRPr="00F6500D" w:rsidRDefault="00341E73" w:rsidP="00D8233B">
            <w:pPr>
              <w:rPr>
                <w:rFonts w:eastAsia="Lucida Sans Unicode"/>
                <w:bCs/>
                <w:kern w:val="1"/>
                <w:sz w:val="24"/>
                <w:szCs w:val="24"/>
                <w:lang w:val="sr-Cyrl-CS"/>
              </w:rPr>
            </w:pPr>
            <w:r w:rsidRPr="00F6500D">
              <w:rPr>
                <w:rFonts w:eastAsia="Lucida Sans Unicode"/>
                <w:bCs/>
                <w:kern w:val="1"/>
                <w:sz w:val="24"/>
                <w:szCs w:val="24"/>
                <w:lang w:val="sr-Cyrl-CS"/>
              </w:rPr>
              <w:t>в) Цена позива ка бројевима фиксне телефоније</w:t>
            </w:r>
          </w:p>
          <w:p w:rsidR="00341E73" w:rsidRPr="00F6500D" w:rsidRDefault="00341E73" w:rsidP="00D8233B">
            <w:pPr>
              <w:rPr>
                <w:rFonts w:eastAsia="Lucida Sans Unicode"/>
                <w:bCs/>
                <w:kern w:val="1"/>
                <w:sz w:val="24"/>
                <w:szCs w:val="24"/>
                <w:lang w:val="sr-Cyrl-CS"/>
              </w:rPr>
            </w:pPr>
          </w:p>
          <w:p w:rsidR="00341E73" w:rsidRPr="00F6500D" w:rsidRDefault="00341E73" w:rsidP="00D8233B">
            <w:pPr>
              <w:rPr>
                <w:rFonts w:eastAsia="Lucida Sans Unicode"/>
                <w:bCs/>
                <w:kern w:val="1"/>
                <w:sz w:val="24"/>
                <w:szCs w:val="24"/>
                <w:lang w:val="sr-Cyrl-CS"/>
              </w:rPr>
            </w:pPr>
            <w:r w:rsidRPr="00F6500D">
              <w:rPr>
                <w:rFonts w:eastAsia="Lucida Sans Unicode"/>
                <w:bCs/>
                <w:kern w:val="1"/>
                <w:sz w:val="24"/>
                <w:szCs w:val="24"/>
                <w:lang w:val="sr-Cyrl-CS"/>
              </w:rPr>
              <w:t xml:space="preserve">г) Цена СМС поруке упућене ка националним мобилним бројевима </w:t>
            </w:r>
          </w:p>
          <w:p w:rsidR="00341E73" w:rsidRPr="00F6500D" w:rsidRDefault="00341E73" w:rsidP="00D8233B">
            <w:pPr>
              <w:rPr>
                <w:rFonts w:eastAsia="Lucida Sans Unicode"/>
                <w:bCs/>
                <w:kern w:val="1"/>
                <w:sz w:val="24"/>
                <w:szCs w:val="24"/>
                <w:lang w:val="sr-Cyrl-CS"/>
              </w:rPr>
            </w:pPr>
          </w:p>
          <w:p w:rsidR="00341E73" w:rsidRPr="00F6500D" w:rsidRDefault="00341E73" w:rsidP="00D8233B">
            <w:pPr>
              <w:rPr>
                <w:rFonts w:eastAsia="Lucida Sans Unicode"/>
                <w:bCs/>
                <w:kern w:val="1"/>
                <w:sz w:val="24"/>
                <w:szCs w:val="24"/>
                <w:lang w:val="sr-Cyrl-CS"/>
              </w:rPr>
            </w:pPr>
            <w:r w:rsidRPr="00F6500D">
              <w:rPr>
                <w:rFonts w:eastAsia="Lucida Sans Unicode"/>
                <w:bCs/>
                <w:kern w:val="1"/>
                <w:sz w:val="24"/>
                <w:szCs w:val="24"/>
                <w:lang w:val="sr-Cyrl-CS"/>
              </w:rPr>
              <w:t xml:space="preserve">д) Цена за ГПРС пренос података изражена у МБ, након потрошених бесплатних по претплати  </w:t>
            </w:r>
          </w:p>
          <w:p w:rsidR="00341E73" w:rsidRPr="00F6500D" w:rsidRDefault="00341E73" w:rsidP="00D8233B">
            <w:pPr>
              <w:rPr>
                <w:rFonts w:eastAsia="Lucida Sans Unicode"/>
                <w:bCs/>
                <w:kern w:val="1"/>
                <w:sz w:val="24"/>
                <w:szCs w:val="24"/>
                <w:lang w:val="sr-Cyrl-CS"/>
              </w:rPr>
            </w:pPr>
          </w:p>
          <w:p w:rsidR="00341E73" w:rsidRPr="00F6500D" w:rsidRDefault="00341E73" w:rsidP="00D8233B">
            <w:pPr>
              <w:rPr>
                <w:rFonts w:eastAsia="Lucida Sans Unicode"/>
                <w:bCs/>
                <w:i/>
                <w:iCs/>
                <w:kern w:val="1"/>
                <w:sz w:val="24"/>
                <w:szCs w:val="24"/>
                <w:lang w:val="sr-Cyrl-CS"/>
              </w:rPr>
            </w:pPr>
          </w:p>
        </w:tc>
        <w:tc>
          <w:tcPr>
            <w:tcW w:w="2754" w:type="dxa"/>
            <w:shd w:val="clear" w:color="auto" w:fill="auto"/>
          </w:tcPr>
          <w:p w:rsidR="00341E73" w:rsidRPr="00F6500D" w:rsidRDefault="00341E73" w:rsidP="00D8233B">
            <w:pPr>
              <w:jc w:val="center"/>
              <w:rPr>
                <w:rFonts w:eastAsia="Lucida Sans Unicode"/>
                <w:bCs/>
                <w:i/>
                <w:iCs/>
                <w:kern w:val="1"/>
                <w:sz w:val="24"/>
                <w:szCs w:val="24"/>
                <w:lang w:val="sr-Cyrl-CS"/>
              </w:rPr>
            </w:pPr>
          </w:p>
          <w:p w:rsidR="00341E73" w:rsidRPr="00F6500D" w:rsidRDefault="00341E73" w:rsidP="00D8233B">
            <w:pPr>
              <w:rPr>
                <w:rFonts w:eastAsia="Lucida Sans Unicode"/>
                <w:bCs/>
                <w:i/>
                <w:iCs/>
                <w:kern w:val="1"/>
                <w:sz w:val="24"/>
                <w:szCs w:val="24"/>
                <w:lang w:val="sr-Cyrl-RS"/>
              </w:rPr>
            </w:pPr>
            <w:r w:rsidRPr="00F6500D">
              <w:rPr>
                <w:rFonts w:eastAsia="Lucida Sans Unicode"/>
                <w:bCs/>
                <w:i/>
                <w:iCs/>
                <w:kern w:val="1"/>
                <w:sz w:val="24"/>
                <w:szCs w:val="24"/>
                <w:lang w:val="sr-Cyrl-RS"/>
              </w:rPr>
              <w:t xml:space="preserve">        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rPr>
                <w:rFonts w:eastAsia="Lucida Sans Unicode"/>
                <w:bCs/>
                <w:i/>
                <w:iCs/>
                <w:kern w:val="1"/>
                <w:sz w:val="24"/>
                <w:szCs w:val="24"/>
                <w:lang w:val="sr-Cyrl-RS"/>
              </w:rPr>
            </w:pPr>
          </w:p>
          <w:p w:rsidR="00341E73" w:rsidRPr="00F6500D" w:rsidRDefault="00341E73" w:rsidP="00D8233B">
            <w:pPr>
              <w:rPr>
                <w:rFonts w:eastAsia="Lucida Sans Unicode"/>
                <w:bCs/>
                <w:i/>
                <w:iCs/>
                <w:kern w:val="1"/>
                <w:sz w:val="24"/>
                <w:szCs w:val="24"/>
                <w:lang w:val="sr-Cyrl-RS"/>
              </w:rPr>
            </w:pPr>
            <w:r w:rsidRPr="00F6500D">
              <w:rPr>
                <w:rFonts w:eastAsia="Lucida Sans Unicode"/>
                <w:bCs/>
                <w:i/>
                <w:iCs/>
                <w:kern w:val="1"/>
                <w:sz w:val="24"/>
                <w:szCs w:val="24"/>
                <w:lang w:val="sr-Cyrl-RS"/>
              </w:rPr>
              <w:t xml:space="preserve">         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tc>
        <w:tc>
          <w:tcPr>
            <w:tcW w:w="2720" w:type="dxa"/>
            <w:shd w:val="clear" w:color="auto" w:fill="auto"/>
          </w:tcPr>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r w:rsidRPr="00F6500D">
              <w:rPr>
                <w:rFonts w:eastAsia="Lucida Sans Unicode"/>
                <w:bCs/>
                <w:i/>
                <w:iCs/>
                <w:kern w:val="1"/>
                <w:sz w:val="24"/>
                <w:szCs w:val="24"/>
                <w:lang w:val="sr-Cyrl-RS"/>
              </w:rPr>
              <w:t>_____________</w:t>
            </w: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p w:rsidR="00341E73" w:rsidRPr="00F6500D" w:rsidRDefault="00341E73" w:rsidP="00D8233B">
            <w:pPr>
              <w:jc w:val="center"/>
              <w:rPr>
                <w:rFonts w:eastAsia="Lucida Sans Unicode"/>
                <w:bCs/>
                <w:i/>
                <w:iCs/>
                <w:kern w:val="1"/>
                <w:sz w:val="24"/>
                <w:szCs w:val="24"/>
                <w:lang w:val="sr-Cyrl-RS"/>
              </w:rPr>
            </w:pPr>
          </w:p>
        </w:tc>
      </w:tr>
    </w:tbl>
    <w:p w:rsidR="00341E73" w:rsidRPr="00F6500D" w:rsidRDefault="00341E73" w:rsidP="00341E73">
      <w:pPr>
        <w:jc w:val="both"/>
        <w:rPr>
          <w:rFonts w:eastAsia="Lucida Sans Unicode"/>
          <w:bCs/>
          <w:i/>
          <w:iCs/>
          <w:kern w:val="1"/>
          <w:sz w:val="24"/>
          <w:szCs w:val="24"/>
          <w:lang w:val="sr-Cyrl-CS"/>
        </w:rPr>
      </w:pPr>
    </w:p>
    <w:p w:rsidR="00341E73" w:rsidRPr="00F6500D" w:rsidRDefault="00341E73" w:rsidP="00341E73">
      <w:pPr>
        <w:jc w:val="both"/>
        <w:rPr>
          <w:rFonts w:eastAsia="Lucida Sans Unicode"/>
          <w:bCs/>
          <w:i/>
          <w:iCs/>
          <w:kern w:val="1"/>
          <w:sz w:val="24"/>
          <w:szCs w:val="24"/>
          <w:lang w:val="sr-Cyrl-CS"/>
        </w:rPr>
      </w:pPr>
    </w:p>
    <w:tbl>
      <w:tblPr>
        <w:tblW w:w="9445" w:type="dxa"/>
        <w:tblInd w:w="113" w:type="dxa"/>
        <w:tblLook w:val="04A0" w:firstRow="1" w:lastRow="0" w:firstColumn="1" w:lastColumn="0" w:noHBand="0" w:noVBand="1"/>
      </w:tblPr>
      <w:tblGrid>
        <w:gridCol w:w="4765"/>
        <w:gridCol w:w="4680"/>
      </w:tblGrid>
      <w:tr w:rsidR="00341E73" w:rsidRPr="00F6500D" w:rsidTr="00D8233B">
        <w:trPr>
          <w:trHeight w:val="300"/>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E73" w:rsidRPr="00F6500D" w:rsidRDefault="00341E73" w:rsidP="00D8233B">
            <w:pPr>
              <w:jc w:val="center"/>
              <w:rPr>
                <w:sz w:val="24"/>
                <w:szCs w:val="24"/>
              </w:rPr>
            </w:pPr>
            <w:r w:rsidRPr="00F6500D">
              <w:rPr>
                <w:sz w:val="24"/>
                <w:szCs w:val="24"/>
              </w:rPr>
              <w:t>Врста услуге</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341E73" w:rsidRPr="00F6500D" w:rsidRDefault="00341E73" w:rsidP="00D8233B">
            <w:pPr>
              <w:jc w:val="center"/>
              <w:rPr>
                <w:sz w:val="24"/>
                <w:szCs w:val="24"/>
              </w:rPr>
            </w:pPr>
            <w:r w:rsidRPr="00F6500D">
              <w:rPr>
                <w:sz w:val="24"/>
                <w:szCs w:val="24"/>
              </w:rPr>
              <w:t>попуст у %</w:t>
            </w:r>
          </w:p>
        </w:tc>
      </w:tr>
      <w:tr w:rsidR="00341E73" w:rsidRPr="00341E73" w:rsidTr="00D8233B">
        <w:trPr>
          <w:trHeight w:val="30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rsidR="00341E73" w:rsidRPr="00341E73" w:rsidRDefault="00341E73" w:rsidP="00D8233B">
            <w:pPr>
              <w:rPr>
                <w:sz w:val="24"/>
                <w:szCs w:val="24"/>
              </w:rPr>
            </w:pPr>
            <w:r w:rsidRPr="00341E73">
              <w:rPr>
                <w:sz w:val="24"/>
                <w:szCs w:val="24"/>
              </w:rPr>
              <w:t> </w:t>
            </w:r>
            <w:r w:rsidRPr="00341E73">
              <w:rPr>
                <w:rFonts w:eastAsia="Lucida Sans Unicode"/>
                <w:bCs/>
                <w:kern w:val="1"/>
                <w:sz w:val="24"/>
                <w:szCs w:val="24"/>
                <w:lang w:val="sr-Cyrl-RS"/>
              </w:rPr>
              <w:t>ђ) Попуст за роминг тарифне додатке</w:t>
            </w:r>
          </w:p>
        </w:tc>
        <w:tc>
          <w:tcPr>
            <w:tcW w:w="4680" w:type="dxa"/>
            <w:tcBorders>
              <w:top w:val="nil"/>
              <w:left w:val="nil"/>
              <w:bottom w:val="single" w:sz="4" w:space="0" w:color="auto"/>
              <w:right w:val="single" w:sz="4" w:space="0" w:color="auto"/>
            </w:tcBorders>
            <w:shd w:val="clear" w:color="auto" w:fill="auto"/>
            <w:noWrap/>
            <w:vAlign w:val="bottom"/>
            <w:hideMark/>
          </w:tcPr>
          <w:p w:rsidR="00341E73" w:rsidRPr="00341E73" w:rsidRDefault="00341E73" w:rsidP="00D8233B">
            <w:pPr>
              <w:rPr>
                <w:sz w:val="24"/>
                <w:szCs w:val="24"/>
              </w:rPr>
            </w:pPr>
            <w:r w:rsidRPr="00341E73">
              <w:rPr>
                <w:sz w:val="24"/>
                <w:szCs w:val="24"/>
              </w:rPr>
              <w:t> </w:t>
            </w:r>
          </w:p>
        </w:tc>
      </w:tr>
    </w:tbl>
    <w:p w:rsidR="00341E73" w:rsidRPr="00341E73" w:rsidRDefault="00341E73" w:rsidP="00341E73">
      <w:pPr>
        <w:jc w:val="both"/>
        <w:rPr>
          <w:rFonts w:eastAsia="Lucida Sans Unicode"/>
          <w:b/>
          <w:bCs/>
          <w:i/>
          <w:iCs/>
          <w:kern w:val="1"/>
          <w:sz w:val="24"/>
          <w:szCs w:val="24"/>
          <w:lang w:val="sr-Cyrl-CS"/>
        </w:rPr>
      </w:pPr>
    </w:p>
    <w:p w:rsidR="000F71FC" w:rsidRPr="00A50A66" w:rsidRDefault="000F71FC" w:rsidP="000F71FC">
      <w:pPr>
        <w:jc w:val="center"/>
        <w:rPr>
          <w:rFonts w:eastAsia="Malgun Gothic"/>
        </w:rPr>
      </w:pPr>
    </w:p>
    <w:p w:rsidR="00341E73" w:rsidRPr="00E62607" w:rsidRDefault="00341E73" w:rsidP="00341E73">
      <w:pPr>
        <w:ind w:left="720" w:firstLine="720"/>
        <w:jc w:val="both"/>
        <w:rPr>
          <w:rFonts w:eastAsia="TimesNewRomanPSMT"/>
          <w:bCs/>
          <w:kern w:val="1"/>
        </w:rPr>
      </w:pPr>
    </w:p>
    <w:p w:rsidR="00341E73" w:rsidRPr="00E62607" w:rsidRDefault="00341E73" w:rsidP="00341E73">
      <w:pPr>
        <w:jc w:val="both"/>
        <w:rPr>
          <w:rFonts w:eastAsia="TimesNewRomanPSMT"/>
          <w:bCs/>
          <w:kern w:val="1"/>
        </w:rPr>
      </w:pPr>
    </w:p>
    <w:p w:rsidR="00341E73" w:rsidRPr="00E62607" w:rsidRDefault="00341E73" w:rsidP="00341E73">
      <w:pPr>
        <w:ind w:left="720" w:firstLine="720"/>
        <w:jc w:val="both"/>
        <w:rPr>
          <w:rFonts w:eastAsia="TimesNewRomanPSMT"/>
          <w:bCs/>
          <w:kern w:val="1"/>
        </w:rPr>
      </w:pPr>
      <w:r w:rsidRPr="00E62607">
        <w:rPr>
          <w:rFonts w:eastAsia="TimesNewRomanPSMT"/>
          <w:bCs/>
          <w:kern w:val="1"/>
        </w:rPr>
        <w:t xml:space="preserve">Датум </w:t>
      </w:r>
      <w:r w:rsidRPr="00E62607">
        <w:rPr>
          <w:rFonts w:eastAsia="TimesNewRomanPSMT"/>
          <w:bCs/>
          <w:kern w:val="1"/>
        </w:rPr>
        <w:tab/>
      </w:r>
      <w:r w:rsidRPr="00E62607">
        <w:rPr>
          <w:rFonts w:eastAsia="TimesNewRomanPSMT"/>
          <w:bCs/>
          <w:kern w:val="1"/>
        </w:rPr>
        <w:tab/>
      </w:r>
      <w:r w:rsidRPr="00E62607">
        <w:rPr>
          <w:rFonts w:eastAsia="TimesNewRomanPSMT"/>
          <w:bCs/>
          <w:kern w:val="1"/>
        </w:rPr>
        <w:tab/>
      </w:r>
      <w:r w:rsidRPr="00E62607">
        <w:rPr>
          <w:rFonts w:eastAsia="TimesNewRomanPSMT"/>
          <w:bCs/>
          <w:kern w:val="1"/>
        </w:rPr>
        <w:tab/>
      </w:r>
      <w:r w:rsidRPr="00E62607">
        <w:rPr>
          <w:rFonts w:eastAsia="TimesNewRomanPSMT"/>
          <w:bCs/>
          <w:kern w:val="1"/>
        </w:rPr>
        <w:tab/>
        <w:t xml:space="preserve">             </w:t>
      </w:r>
      <w:r w:rsidRPr="00E62607">
        <w:rPr>
          <w:rFonts w:eastAsia="TimesNewRomanPSMT"/>
          <w:bCs/>
          <w:kern w:val="1"/>
          <w:lang w:val="sr-Cyrl-RS"/>
        </w:rPr>
        <w:t xml:space="preserve">          </w:t>
      </w:r>
      <w:r w:rsidRPr="00E62607">
        <w:rPr>
          <w:rFonts w:eastAsia="TimesNewRomanPSMT"/>
          <w:bCs/>
          <w:kern w:val="1"/>
        </w:rPr>
        <w:t xml:space="preserve"> Понуђач</w:t>
      </w:r>
    </w:p>
    <w:p w:rsidR="00341E73" w:rsidRPr="00E62607" w:rsidRDefault="00341E73" w:rsidP="00341E73">
      <w:pPr>
        <w:ind w:left="2880" w:firstLine="720"/>
        <w:jc w:val="both"/>
        <w:rPr>
          <w:rFonts w:eastAsia="TimesNewRomanPSMT"/>
          <w:bCs/>
          <w:kern w:val="1"/>
        </w:rPr>
      </w:pPr>
      <w:r w:rsidRPr="00E62607">
        <w:rPr>
          <w:rFonts w:eastAsia="TimesNewRomanPSMT"/>
          <w:bCs/>
          <w:kern w:val="1"/>
        </w:rPr>
        <w:t xml:space="preserve">    М. П. </w:t>
      </w:r>
    </w:p>
    <w:p w:rsidR="00341E73" w:rsidRPr="00E62607" w:rsidRDefault="00341E73" w:rsidP="00341E73">
      <w:pPr>
        <w:jc w:val="both"/>
        <w:rPr>
          <w:rFonts w:eastAsia="TimesNewRomanPS-BoldMT"/>
          <w:b/>
          <w:bCs/>
          <w:i/>
          <w:iCs/>
          <w:color w:val="002060"/>
          <w:kern w:val="1"/>
        </w:rPr>
      </w:pPr>
      <w:r w:rsidRPr="00E62607">
        <w:rPr>
          <w:rFonts w:eastAsia="TimesNewRomanPS-BoldMT"/>
          <w:b/>
          <w:bCs/>
          <w:i/>
          <w:iCs/>
          <w:color w:val="002060"/>
          <w:kern w:val="1"/>
        </w:rPr>
        <w:t>_______________________</w:t>
      </w:r>
      <w:r w:rsidRPr="00E62607">
        <w:rPr>
          <w:rFonts w:eastAsia="TimesNewRomanPS-BoldMT"/>
          <w:b/>
          <w:bCs/>
          <w:i/>
          <w:iCs/>
          <w:color w:val="002060"/>
          <w:kern w:val="1"/>
        </w:rPr>
        <w:tab/>
      </w:r>
      <w:r w:rsidRPr="00E62607">
        <w:rPr>
          <w:rFonts w:eastAsia="TimesNewRomanPS-BoldMT"/>
          <w:b/>
          <w:bCs/>
          <w:i/>
          <w:iCs/>
          <w:color w:val="002060"/>
          <w:kern w:val="1"/>
        </w:rPr>
        <w:tab/>
      </w:r>
      <w:r w:rsidRPr="00E62607">
        <w:rPr>
          <w:rFonts w:eastAsia="TimesNewRomanPS-BoldMT"/>
          <w:b/>
          <w:bCs/>
          <w:i/>
          <w:iCs/>
          <w:color w:val="002060"/>
          <w:kern w:val="1"/>
        </w:rPr>
        <w:tab/>
      </w:r>
      <w:r w:rsidRPr="00E62607">
        <w:rPr>
          <w:rFonts w:eastAsia="TimesNewRomanPS-BoldMT"/>
          <w:b/>
          <w:bCs/>
          <w:i/>
          <w:iCs/>
          <w:color w:val="002060"/>
          <w:kern w:val="1"/>
          <w:lang w:val="sr-Cyrl-RS"/>
        </w:rPr>
        <w:t xml:space="preserve">              </w:t>
      </w:r>
      <w:r w:rsidRPr="00E62607">
        <w:rPr>
          <w:rFonts w:eastAsia="TimesNewRomanPS-BoldMT"/>
          <w:b/>
          <w:bCs/>
          <w:i/>
          <w:iCs/>
          <w:color w:val="002060"/>
          <w:kern w:val="1"/>
          <w:lang w:val="sr-Cyrl-CS"/>
        </w:rPr>
        <w:t xml:space="preserve">               </w:t>
      </w:r>
      <w:r w:rsidRPr="00E62607">
        <w:rPr>
          <w:rFonts w:eastAsia="TimesNewRomanPS-BoldMT"/>
          <w:b/>
          <w:bCs/>
          <w:i/>
          <w:iCs/>
          <w:color w:val="002060"/>
          <w:kern w:val="1"/>
        </w:rPr>
        <w:t>__________________________</w:t>
      </w:r>
    </w:p>
    <w:p w:rsidR="00341E73" w:rsidRPr="00E62607" w:rsidRDefault="00341E73" w:rsidP="00341E73">
      <w:pPr>
        <w:jc w:val="both"/>
        <w:rPr>
          <w:rFonts w:eastAsia="TimesNewRomanPS-BoldMT"/>
          <w:b/>
          <w:bCs/>
          <w:i/>
          <w:iCs/>
          <w:color w:val="002060"/>
          <w:kern w:val="1"/>
        </w:rPr>
      </w:pPr>
    </w:p>
    <w:p w:rsidR="00B828CF" w:rsidRDefault="00B828CF" w:rsidP="000F71FC">
      <w:pPr>
        <w:ind w:left="1418" w:hanging="1418"/>
        <w:outlineLvl w:val="1"/>
      </w:pPr>
    </w:p>
    <w:p w:rsidR="00745F83" w:rsidRDefault="00745F8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341E73" w:rsidRDefault="00341E73" w:rsidP="005065A4">
      <w:pPr>
        <w:pStyle w:val="Heading2"/>
        <w:ind w:left="0" w:firstLine="0"/>
        <w:jc w:val="left"/>
      </w:pPr>
    </w:p>
    <w:p w:rsidR="00F80638" w:rsidRDefault="00F80638" w:rsidP="00EB23CA">
      <w:pPr>
        <w:pStyle w:val="Heading2"/>
      </w:pPr>
    </w:p>
    <w:p w:rsidR="002172C0" w:rsidRDefault="008F19E5" w:rsidP="00EB23CA">
      <w:pPr>
        <w:pStyle w:val="Heading2"/>
      </w:pPr>
      <w:r w:rsidRPr="00BB6FCD">
        <w:t xml:space="preserve">Образац </w:t>
      </w:r>
      <w:r w:rsidR="0078610F">
        <w:rPr>
          <w:lang w:val="sr-Cyrl-RS"/>
        </w:rPr>
        <w:t>3</w:t>
      </w:r>
      <w:r w:rsidR="008F51AE" w:rsidRPr="00BB6FCD">
        <w:t xml:space="preserve"> </w:t>
      </w:r>
      <w:r w:rsidR="007B29C8">
        <w:rPr>
          <w:lang w:val="sr-Cyrl-RS"/>
        </w:rPr>
        <w:t>-</w:t>
      </w:r>
      <w:r w:rsidR="008F51AE" w:rsidRPr="00BB6FCD">
        <w:t xml:space="preserve"> Образац изјаве о независној понуди</w:t>
      </w:r>
      <w:bookmarkEnd w:id="15"/>
      <w:r w:rsidR="002172C0" w:rsidRPr="00BB6FCD">
        <w:t xml:space="preserve"> </w:t>
      </w:r>
    </w:p>
    <w:p w:rsidR="00E0476D" w:rsidRPr="00BB6FCD" w:rsidRDefault="00E0476D" w:rsidP="00EB23CA">
      <w:pPr>
        <w:pStyle w:val="Heading2"/>
      </w:pPr>
    </w:p>
    <w:p w:rsidR="008F51AE" w:rsidRPr="00BB6FCD" w:rsidRDefault="008F51AE" w:rsidP="00523AE3">
      <w:pPr>
        <w:rPr>
          <w:sz w:val="24"/>
          <w:szCs w:val="24"/>
        </w:rPr>
      </w:pPr>
    </w:p>
    <w:p w:rsidR="008F51AE" w:rsidRPr="00BB6FCD" w:rsidRDefault="008F51AE" w:rsidP="00523AE3">
      <w:pPr>
        <w:rPr>
          <w:sz w:val="24"/>
          <w:szCs w:val="24"/>
        </w:rPr>
      </w:pPr>
    </w:p>
    <w:p w:rsidR="005B209B" w:rsidRPr="00024AA0" w:rsidRDefault="005B209B" w:rsidP="005B209B">
      <w:pPr>
        <w:tabs>
          <w:tab w:val="left" w:pos="9498"/>
        </w:tabs>
        <w:ind w:left="314" w:hanging="314"/>
        <w:rPr>
          <w:rFonts w:eastAsia="Times New Roman"/>
          <w:sz w:val="24"/>
          <w:szCs w:val="24"/>
          <w:lang w:val="sr-Cyrl-RS"/>
        </w:rPr>
      </w:pPr>
      <w:r w:rsidRPr="00BB6FCD">
        <w:rPr>
          <w:rFonts w:eastAsia="Times New Roman"/>
          <w:w w:val="105"/>
          <w:sz w:val="24"/>
          <w:szCs w:val="24"/>
        </w:rPr>
        <w:t>У складу са чланом</w:t>
      </w:r>
      <w:r w:rsidRPr="00BB6FCD">
        <w:rPr>
          <w:rFonts w:eastAsia="Times New Roman"/>
          <w:spacing w:val="-44"/>
          <w:w w:val="105"/>
          <w:sz w:val="24"/>
          <w:szCs w:val="24"/>
        </w:rPr>
        <w:t xml:space="preserve"> </w:t>
      </w:r>
      <w:r w:rsidRPr="00BB6FCD">
        <w:rPr>
          <w:rFonts w:eastAsia="Times New Roman"/>
          <w:w w:val="105"/>
          <w:sz w:val="24"/>
          <w:szCs w:val="24"/>
        </w:rPr>
        <w:t>26.</w:t>
      </w:r>
      <w:r w:rsidRPr="00BB6FCD">
        <w:rPr>
          <w:rFonts w:eastAsia="Times New Roman"/>
          <w:spacing w:val="-10"/>
          <w:w w:val="105"/>
          <w:sz w:val="24"/>
          <w:szCs w:val="24"/>
        </w:rPr>
        <w:t xml:space="preserve"> </w:t>
      </w:r>
      <w:r w:rsidRPr="00BB6FCD">
        <w:rPr>
          <w:rFonts w:eastAsia="Times New Roman"/>
          <w:spacing w:val="-3"/>
          <w:w w:val="105"/>
          <w:sz w:val="24"/>
          <w:szCs w:val="24"/>
        </w:rPr>
        <w:t>Закона</w:t>
      </w:r>
      <w:r w:rsidRPr="00BB6FCD">
        <w:rPr>
          <w:rFonts w:eastAsia="Times New Roman"/>
          <w:spacing w:val="-3"/>
          <w:w w:val="105"/>
          <w:sz w:val="24"/>
          <w:szCs w:val="24"/>
          <w:u w:val="single"/>
        </w:rPr>
        <w:tab/>
      </w:r>
    </w:p>
    <w:p w:rsidR="005B209B" w:rsidRPr="00BB6FCD" w:rsidRDefault="005B209B" w:rsidP="005B209B">
      <w:pPr>
        <w:tabs>
          <w:tab w:val="left" w:pos="9498"/>
        </w:tabs>
        <w:spacing w:before="6"/>
        <w:ind w:left="2249" w:right="1012" w:hanging="314"/>
        <w:jc w:val="center"/>
        <w:rPr>
          <w:rFonts w:eastAsia="Times New Roman"/>
          <w:sz w:val="24"/>
          <w:szCs w:val="24"/>
        </w:rPr>
      </w:pPr>
      <w:r w:rsidRPr="00BB6FCD">
        <w:rPr>
          <w:rFonts w:eastAsia="Times New Roman"/>
          <w:w w:val="105"/>
          <w:sz w:val="24"/>
          <w:szCs w:val="24"/>
        </w:rPr>
        <w:t>(Назив понуђача)</w:t>
      </w:r>
    </w:p>
    <w:p w:rsidR="005B209B" w:rsidRPr="00BB6FCD" w:rsidRDefault="005B209B" w:rsidP="005B209B">
      <w:pPr>
        <w:tabs>
          <w:tab w:val="left" w:pos="9498"/>
        </w:tabs>
        <w:spacing w:before="6"/>
        <w:ind w:left="314" w:hanging="314"/>
        <w:rPr>
          <w:rFonts w:eastAsia="Times New Roman"/>
          <w:sz w:val="24"/>
          <w:szCs w:val="24"/>
        </w:rPr>
      </w:pPr>
      <w:r w:rsidRPr="00BB6FCD">
        <w:rPr>
          <w:rFonts w:eastAsia="Times New Roman"/>
          <w:w w:val="105"/>
          <w:sz w:val="24"/>
          <w:szCs w:val="24"/>
        </w:rPr>
        <w:t>даје:</w:t>
      </w:r>
    </w:p>
    <w:p w:rsidR="008F51AE" w:rsidRPr="00BB6FCD" w:rsidRDefault="008F51AE" w:rsidP="00523AE3">
      <w:pPr>
        <w:rPr>
          <w:sz w:val="24"/>
          <w:szCs w:val="24"/>
        </w:rPr>
      </w:pPr>
    </w:p>
    <w:p w:rsidR="008F51AE" w:rsidRPr="00BB6FCD" w:rsidRDefault="008F51AE" w:rsidP="00523AE3">
      <w:pPr>
        <w:rPr>
          <w:sz w:val="24"/>
          <w:szCs w:val="24"/>
        </w:rPr>
      </w:pPr>
    </w:p>
    <w:p w:rsidR="008F51AE" w:rsidRPr="0078610F" w:rsidRDefault="008F51AE" w:rsidP="005B209B">
      <w:pPr>
        <w:jc w:val="center"/>
        <w:rPr>
          <w:sz w:val="24"/>
          <w:szCs w:val="24"/>
        </w:rPr>
      </w:pPr>
      <w:r w:rsidRPr="0078610F">
        <w:rPr>
          <w:sz w:val="24"/>
          <w:szCs w:val="24"/>
        </w:rPr>
        <w:t>И З Ј А В У</w:t>
      </w:r>
    </w:p>
    <w:p w:rsidR="008F51AE" w:rsidRPr="0078610F" w:rsidRDefault="008F51AE" w:rsidP="005B209B">
      <w:pPr>
        <w:jc w:val="center"/>
        <w:rPr>
          <w:sz w:val="24"/>
          <w:szCs w:val="24"/>
        </w:rPr>
      </w:pPr>
    </w:p>
    <w:p w:rsidR="008F51AE" w:rsidRPr="0078610F" w:rsidRDefault="008F51AE" w:rsidP="005B209B">
      <w:pPr>
        <w:jc w:val="center"/>
        <w:rPr>
          <w:sz w:val="24"/>
          <w:szCs w:val="24"/>
        </w:rPr>
      </w:pPr>
      <w:r w:rsidRPr="0078610F">
        <w:rPr>
          <w:sz w:val="24"/>
          <w:szCs w:val="24"/>
        </w:rPr>
        <w:t>О НЕЗАВИСНОЈ ПОНУДИ</w:t>
      </w:r>
    </w:p>
    <w:p w:rsidR="008F51AE" w:rsidRPr="00BB6FCD" w:rsidRDefault="008F51AE" w:rsidP="005B209B">
      <w:pPr>
        <w:jc w:val="center"/>
        <w:rPr>
          <w:b/>
          <w:sz w:val="24"/>
          <w:szCs w:val="24"/>
        </w:rPr>
      </w:pPr>
    </w:p>
    <w:p w:rsidR="008F51AE" w:rsidRPr="00BB6FCD" w:rsidRDefault="008F51AE" w:rsidP="0078610F">
      <w:pPr>
        <w:jc w:val="both"/>
        <w:rPr>
          <w:sz w:val="24"/>
          <w:szCs w:val="24"/>
        </w:rPr>
      </w:pPr>
    </w:p>
    <w:p w:rsidR="00982F4C" w:rsidRPr="00BB6FCD" w:rsidRDefault="00982F4C" w:rsidP="00AF58A2">
      <w:pPr>
        <w:ind w:firstLine="720"/>
        <w:jc w:val="both"/>
        <w:rPr>
          <w:sz w:val="24"/>
          <w:szCs w:val="24"/>
        </w:rPr>
      </w:pPr>
      <w:r w:rsidRPr="00BB6FCD">
        <w:rPr>
          <w:sz w:val="24"/>
          <w:szCs w:val="24"/>
        </w:rPr>
        <w:t xml:space="preserve">Под пуном материјалном и кривичном одговорношћу потврђујем да сам понуду у поступку јавне набавке мале вредности </w:t>
      </w:r>
      <w:r w:rsidR="00AF58A2">
        <w:rPr>
          <w:sz w:val="24"/>
          <w:szCs w:val="24"/>
          <w:lang w:val="sr-Cyrl-RS"/>
        </w:rPr>
        <w:t>–</w:t>
      </w:r>
      <w:r w:rsidRPr="00BB6FCD">
        <w:rPr>
          <w:sz w:val="24"/>
          <w:szCs w:val="24"/>
        </w:rPr>
        <w:t xml:space="preserve"> </w:t>
      </w:r>
      <w:r w:rsidR="008D5BBE">
        <w:rPr>
          <w:sz w:val="24"/>
          <w:szCs w:val="24"/>
          <w:lang w:val="sr-Cyrl-RS"/>
        </w:rPr>
        <w:t>Мобилна телефонија</w:t>
      </w:r>
      <w:r w:rsidRPr="00BB6FCD">
        <w:rPr>
          <w:sz w:val="24"/>
          <w:szCs w:val="24"/>
        </w:rPr>
        <w:t xml:space="preserve">, </w:t>
      </w:r>
      <w:r w:rsidR="007B29C8">
        <w:rPr>
          <w:sz w:val="24"/>
          <w:szCs w:val="24"/>
          <w:lang w:val="sr-Cyrl-RS"/>
        </w:rPr>
        <w:t xml:space="preserve">ЈН МВ </w:t>
      </w:r>
      <w:r w:rsidRPr="00BB6FCD">
        <w:rPr>
          <w:sz w:val="24"/>
          <w:szCs w:val="24"/>
        </w:rPr>
        <w:t xml:space="preserve">број </w:t>
      </w:r>
      <w:r w:rsidR="00AF58A2" w:rsidRPr="008D5BBE">
        <w:rPr>
          <w:sz w:val="24"/>
          <w:szCs w:val="24"/>
          <w:lang w:val="sr-Cyrl-RS"/>
        </w:rPr>
        <w:t>3</w:t>
      </w:r>
      <w:r w:rsidR="00D42E78" w:rsidRPr="008D5BBE">
        <w:rPr>
          <w:sz w:val="24"/>
          <w:szCs w:val="24"/>
        </w:rPr>
        <w:t>/201</w:t>
      </w:r>
      <w:r w:rsidR="00AF58A2" w:rsidRPr="008D5BBE">
        <w:rPr>
          <w:sz w:val="24"/>
          <w:szCs w:val="24"/>
          <w:lang w:val="sr-Cyrl-RS"/>
        </w:rPr>
        <w:t>9</w:t>
      </w:r>
      <w:r w:rsidRPr="00AF58A2">
        <w:rPr>
          <w:sz w:val="24"/>
          <w:szCs w:val="24"/>
        </w:rPr>
        <w:t>,</w:t>
      </w:r>
      <w:r w:rsidRPr="00BB6FCD">
        <w:rPr>
          <w:sz w:val="24"/>
          <w:szCs w:val="24"/>
        </w:rPr>
        <w:t xml:space="preserve"> поднео независно, без договора са другим понуђачима или заинтересованим лицима.</w:t>
      </w: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r w:rsidRPr="00BB6FCD">
        <w:rPr>
          <w:sz w:val="24"/>
          <w:szCs w:val="24"/>
        </w:rPr>
        <w:t xml:space="preserve">       </w:t>
      </w:r>
      <w:r w:rsidR="005B209B" w:rsidRPr="00BB6FCD">
        <w:rPr>
          <w:sz w:val="24"/>
          <w:szCs w:val="24"/>
        </w:rPr>
        <w:t xml:space="preserve">              </w:t>
      </w:r>
      <w:r w:rsidRPr="00BB6FCD">
        <w:rPr>
          <w:sz w:val="24"/>
          <w:szCs w:val="24"/>
        </w:rPr>
        <w:t>Датум</w:t>
      </w:r>
      <w:r w:rsidRPr="00BB6FCD">
        <w:rPr>
          <w:sz w:val="24"/>
          <w:szCs w:val="24"/>
        </w:rPr>
        <w:tab/>
        <w:t xml:space="preserve">   </w:t>
      </w:r>
      <w:r w:rsidR="005B209B" w:rsidRPr="00BB6FCD">
        <w:rPr>
          <w:sz w:val="24"/>
          <w:szCs w:val="24"/>
        </w:rPr>
        <w:t xml:space="preserve">                                          </w:t>
      </w:r>
      <w:r w:rsidR="00C964BB" w:rsidRPr="00BB6FCD">
        <w:rPr>
          <w:sz w:val="24"/>
          <w:szCs w:val="24"/>
          <w:lang w:val="sr-Cyrl-RS"/>
        </w:rPr>
        <w:t xml:space="preserve"> </w:t>
      </w:r>
      <w:r w:rsidR="0078610F">
        <w:rPr>
          <w:sz w:val="24"/>
          <w:szCs w:val="24"/>
          <w:lang w:val="sr-Cyrl-RS"/>
        </w:rPr>
        <w:t xml:space="preserve">          </w:t>
      </w:r>
      <w:r w:rsidRPr="00BB6FCD">
        <w:rPr>
          <w:sz w:val="24"/>
          <w:szCs w:val="24"/>
        </w:rPr>
        <w:t>Печат и потпис овлашћеног лица</w:t>
      </w:r>
    </w:p>
    <w:p w:rsidR="0078610F" w:rsidRDefault="0078610F" w:rsidP="00523AE3">
      <w:pPr>
        <w:rPr>
          <w:sz w:val="24"/>
          <w:szCs w:val="24"/>
          <w:lang w:val="sr-Cyrl-RS"/>
        </w:rPr>
      </w:pPr>
      <w:r>
        <w:rPr>
          <w:sz w:val="24"/>
          <w:szCs w:val="24"/>
          <w:lang w:val="sr-Cyrl-RS"/>
        </w:rPr>
        <w:t xml:space="preserve">    </w:t>
      </w:r>
    </w:p>
    <w:p w:rsidR="00982F4C" w:rsidRPr="0078610F" w:rsidRDefault="0078610F" w:rsidP="00523AE3">
      <w:pPr>
        <w:rPr>
          <w:sz w:val="24"/>
          <w:szCs w:val="24"/>
          <w:lang w:val="sr-Cyrl-RS"/>
        </w:rPr>
      </w:pPr>
      <w:r>
        <w:rPr>
          <w:sz w:val="24"/>
          <w:szCs w:val="24"/>
          <w:lang w:val="sr-Cyrl-RS"/>
        </w:rPr>
        <w:t xml:space="preserve">           _______________</w:t>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_____________________________   </w:t>
      </w:r>
    </w:p>
    <w:p w:rsidR="00982F4C" w:rsidRPr="00BB6FCD" w:rsidRDefault="00982F4C" w:rsidP="00523AE3">
      <w:pPr>
        <w:rPr>
          <w:sz w:val="24"/>
          <w:szCs w:val="24"/>
        </w:rPr>
      </w:pPr>
      <w:r w:rsidRPr="00BB6FCD">
        <w:rPr>
          <w:sz w:val="24"/>
          <w:szCs w:val="24"/>
        </w:rPr>
        <w:t xml:space="preserve"> </w:t>
      </w:r>
    </w:p>
    <w:p w:rsidR="00982F4C" w:rsidRPr="00BB6FCD" w:rsidRDefault="00982F4C" w:rsidP="005B209B">
      <w:pPr>
        <w:jc w:val="both"/>
        <w:rPr>
          <w:b/>
          <w:i/>
          <w:sz w:val="24"/>
          <w:szCs w:val="24"/>
        </w:rPr>
      </w:pPr>
      <w:r w:rsidRPr="00BB6FCD">
        <w:rPr>
          <w:b/>
          <w:i/>
          <w:sz w:val="24"/>
          <w:szCs w:val="24"/>
        </w:rPr>
        <w:t xml:space="preserve">Напомена: </w:t>
      </w:r>
      <w:r w:rsidRPr="00BB6FCD">
        <w:rPr>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BB6FCD">
        <w:rPr>
          <w:b/>
          <w:i/>
          <w:sz w:val="24"/>
          <w:szCs w:val="24"/>
        </w:rPr>
        <w:t xml:space="preserve">. </w:t>
      </w:r>
    </w:p>
    <w:p w:rsidR="00982F4C" w:rsidRPr="00BB6FCD" w:rsidRDefault="00982F4C" w:rsidP="005B209B">
      <w:pPr>
        <w:jc w:val="both"/>
        <w:rPr>
          <w:b/>
          <w:i/>
          <w:sz w:val="24"/>
          <w:szCs w:val="24"/>
        </w:rPr>
      </w:pPr>
    </w:p>
    <w:p w:rsidR="00982F4C" w:rsidRPr="00BB6FCD" w:rsidRDefault="00982F4C" w:rsidP="005B209B">
      <w:pPr>
        <w:jc w:val="both"/>
        <w:rPr>
          <w:i/>
          <w:sz w:val="24"/>
          <w:szCs w:val="24"/>
        </w:rPr>
      </w:pPr>
      <w:r w:rsidRPr="0078610F">
        <w:rPr>
          <w:i/>
          <w:sz w:val="24"/>
          <w:szCs w:val="24"/>
          <w:u w:val="single"/>
        </w:rPr>
        <w:t>Уколико понуду подноси група понуђача</w:t>
      </w:r>
      <w:r w:rsidRPr="0078610F">
        <w:rPr>
          <w:i/>
          <w:sz w:val="24"/>
          <w:szCs w:val="24"/>
        </w:rPr>
        <w:t>,</w:t>
      </w:r>
      <w:r w:rsidRPr="00BB6FCD">
        <w:rPr>
          <w:b/>
          <w:i/>
          <w:sz w:val="24"/>
          <w:szCs w:val="24"/>
        </w:rPr>
        <w:t xml:space="preserve"> </w:t>
      </w:r>
      <w:r w:rsidRPr="00BB6FCD">
        <w:rPr>
          <w:i/>
          <w:sz w:val="24"/>
          <w:szCs w:val="24"/>
        </w:rPr>
        <w:t>Изјава мора бити потписана од стране овлашћеног лица сваког понуђача из групе понуђача и оверена печатом.</w:t>
      </w:r>
    </w:p>
    <w:p w:rsidR="002172C0" w:rsidRPr="00BB6FCD" w:rsidRDefault="002172C0" w:rsidP="005B209B">
      <w:pPr>
        <w:jc w:val="both"/>
        <w:rPr>
          <w:b/>
          <w:i/>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Default="00982F4C" w:rsidP="00523AE3">
      <w:pPr>
        <w:rPr>
          <w:sz w:val="24"/>
          <w:szCs w:val="24"/>
        </w:rPr>
      </w:pPr>
    </w:p>
    <w:p w:rsidR="00745F83" w:rsidRDefault="00745F83" w:rsidP="00523AE3">
      <w:pPr>
        <w:rPr>
          <w:sz w:val="24"/>
          <w:szCs w:val="24"/>
        </w:rPr>
      </w:pPr>
    </w:p>
    <w:p w:rsidR="00745F83" w:rsidRPr="00BB6FCD" w:rsidRDefault="00745F83" w:rsidP="00523AE3">
      <w:pPr>
        <w:rPr>
          <w:sz w:val="24"/>
          <w:szCs w:val="24"/>
        </w:rPr>
      </w:pPr>
    </w:p>
    <w:p w:rsidR="005065A4" w:rsidRDefault="005065A4" w:rsidP="00E83DAB">
      <w:pPr>
        <w:widowControl/>
        <w:adjustRightInd w:val="0"/>
        <w:rPr>
          <w:b/>
          <w:bCs/>
          <w:lang w:val="en-GB"/>
        </w:rPr>
      </w:pPr>
    </w:p>
    <w:p w:rsidR="008D1F2C" w:rsidRDefault="008D1F2C" w:rsidP="00650299">
      <w:pPr>
        <w:pStyle w:val="Heading2"/>
        <w:ind w:left="0" w:firstLine="0"/>
        <w:jc w:val="left"/>
      </w:pPr>
      <w:bookmarkStart w:id="16" w:name="_Toc517938777"/>
    </w:p>
    <w:p w:rsidR="00982F4C" w:rsidRPr="008D1F2C" w:rsidRDefault="008F19E5" w:rsidP="008D1F2C">
      <w:pPr>
        <w:pStyle w:val="Heading2"/>
      </w:pPr>
      <w:r w:rsidRPr="00BB6FCD">
        <w:t xml:space="preserve">Образац </w:t>
      </w:r>
      <w:r w:rsidR="00624142">
        <w:rPr>
          <w:lang w:val="sr-Cyrl-RS"/>
        </w:rPr>
        <w:t>4</w:t>
      </w:r>
      <w:r w:rsidR="00982F4C" w:rsidRPr="00BB6FCD">
        <w:t xml:space="preserve"> – Образац изјаве понуђача о испуњавању услова из чл. 75. </w:t>
      </w:r>
      <w:r w:rsidR="001877C1">
        <w:rPr>
          <w:lang w:val="sr-Cyrl-RS"/>
        </w:rPr>
        <w:t>и 76.</w:t>
      </w:r>
      <w:r w:rsidR="00982F4C" w:rsidRPr="00BB6FCD">
        <w:t>ст. Закона</w:t>
      </w:r>
      <w:bookmarkEnd w:id="16"/>
      <w:r w:rsidR="0041173E">
        <w:rPr>
          <w:lang w:val="sr-Cyrl-RS"/>
        </w:rPr>
        <w:t xml:space="preserve"> у поступку јавне набавке мале вредности</w:t>
      </w:r>
    </w:p>
    <w:p w:rsidR="00D412D1" w:rsidRDefault="00D412D1" w:rsidP="00523AE3">
      <w:pPr>
        <w:rPr>
          <w:sz w:val="24"/>
          <w:szCs w:val="24"/>
        </w:rPr>
      </w:pPr>
    </w:p>
    <w:p w:rsidR="00E83DAB" w:rsidRDefault="00E83DAB" w:rsidP="00523AE3">
      <w:pPr>
        <w:rPr>
          <w:sz w:val="24"/>
          <w:szCs w:val="24"/>
        </w:rPr>
      </w:pPr>
    </w:p>
    <w:p w:rsidR="00917514" w:rsidRDefault="00917514" w:rsidP="00917514">
      <w:pPr>
        <w:jc w:val="center"/>
        <w:rPr>
          <w:b/>
          <w:sz w:val="24"/>
          <w:szCs w:val="24"/>
        </w:rPr>
      </w:pPr>
    </w:p>
    <w:p w:rsidR="00917514" w:rsidRDefault="00917514" w:rsidP="00917514">
      <w:pPr>
        <w:jc w:val="center"/>
        <w:rPr>
          <w:sz w:val="24"/>
          <w:szCs w:val="24"/>
          <w:lang w:val="sr-Cyrl-RS"/>
        </w:rPr>
      </w:pPr>
      <w:r w:rsidRPr="00E83DAB">
        <w:rPr>
          <w:sz w:val="24"/>
          <w:szCs w:val="24"/>
        </w:rPr>
        <w:t xml:space="preserve">И З Ј А В </w:t>
      </w:r>
      <w:r w:rsidRPr="00E83DAB">
        <w:rPr>
          <w:sz w:val="24"/>
          <w:szCs w:val="24"/>
          <w:lang w:val="sr-Cyrl-RS"/>
        </w:rPr>
        <w:t>А</w:t>
      </w:r>
    </w:p>
    <w:p w:rsidR="00E83DAB" w:rsidRPr="00E83DAB" w:rsidRDefault="00E83DAB" w:rsidP="00917514">
      <w:pPr>
        <w:jc w:val="center"/>
        <w:rPr>
          <w:sz w:val="24"/>
          <w:szCs w:val="24"/>
        </w:rPr>
      </w:pPr>
    </w:p>
    <w:p w:rsidR="00917514" w:rsidRPr="00AF58A2" w:rsidRDefault="00917514" w:rsidP="00523AE3">
      <w:pPr>
        <w:rPr>
          <w:sz w:val="24"/>
          <w:szCs w:val="24"/>
        </w:rPr>
      </w:pPr>
    </w:p>
    <w:p w:rsidR="00CE680A" w:rsidRPr="00AF58A2" w:rsidRDefault="00917514" w:rsidP="00E83DAB">
      <w:pPr>
        <w:ind w:firstLine="720"/>
        <w:jc w:val="both"/>
        <w:rPr>
          <w:sz w:val="24"/>
          <w:szCs w:val="24"/>
        </w:rPr>
      </w:pPr>
      <w:r w:rsidRPr="00AF58A2">
        <w:rPr>
          <w:sz w:val="24"/>
          <w:szCs w:val="24"/>
        </w:rPr>
        <w:t>У складу са чланом 77. став 4.</w:t>
      </w:r>
      <w:r w:rsidR="004E6803" w:rsidRPr="00AF58A2">
        <w:rPr>
          <w:sz w:val="24"/>
          <w:szCs w:val="24"/>
          <w:lang w:val="sr-Cyrl-RS"/>
        </w:rPr>
        <w:t xml:space="preserve"> </w:t>
      </w:r>
      <w:r w:rsidRPr="00AF58A2">
        <w:rPr>
          <w:sz w:val="24"/>
          <w:szCs w:val="24"/>
        </w:rPr>
        <w:t>Закона</w:t>
      </w:r>
      <w:r w:rsidRPr="00AF58A2">
        <w:rPr>
          <w:sz w:val="24"/>
          <w:szCs w:val="24"/>
          <w:lang w:val="sr-Cyrl-RS"/>
        </w:rPr>
        <w:t>,</w:t>
      </w:r>
      <w:r w:rsidRPr="00AF58A2">
        <w:rPr>
          <w:rFonts w:eastAsia="Times New Roman"/>
          <w:bCs/>
          <w:iCs/>
          <w:sz w:val="24"/>
          <w:szCs w:val="24"/>
          <w:lang w:val="sr-Cyrl-CS"/>
        </w:rPr>
        <w:t xml:space="preserve"> п</w:t>
      </w:r>
      <w:r w:rsidR="00CE680A" w:rsidRPr="00AF58A2">
        <w:rPr>
          <w:rFonts w:eastAsia="Times New Roman"/>
          <w:bCs/>
          <w:iCs/>
          <w:sz w:val="24"/>
          <w:szCs w:val="24"/>
          <w:lang w:val="sr-Cyrl-CS"/>
        </w:rPr>
        <w:t xml:space="preserve">од </w:t>
      </w:r>
      <w:r w:rsidR="00CE680A" w:rsidRPr="00AF58A2">
        <w:rPr>
          <w:rFonts w:eastAsia="Times New Roman"/>
          <w:bCs/>
          <w:iCs/>
          <w:sz w:val="24"/>
          <w:szCs w:val="24"/>
          <w:lang w:val="sr-Cyrl-RS"/>
        </w:rPr>
        <w:t xml:space="preserve">пуном </w:t>
      </w:r>
      <w:r w:rsidR="00CE680A" w:rsidRPr="00AF58A2">
        <w:rPr>
          <w:rFonts w:eastAsia="Times New Roman"/>
          <w:bCs/>
          <w:iCs/>
          <w:sz w:val="24"/>
          <w:szCs w:val="24"/>
          <w:lang w:val="sr-Cyrl-CS"/>
        </w:rPr>
        <w:t xml:space="preserve">материјалном </w:t>
      </w:r>
      <w:r w:rsidR="00CE680A" w:rsidRPr="00AF58A2">
        <w:rPr>
          <w:rFonts w:eastAsia="Times New Roman"/>
          <w:bCs/>
          <w:iCs/>
          <w:sz w:val="24"/>
          <w:szCs w:val="24"/>
          <w:lang w:val="sr-Cyrl-RS"/>
        </w:rPr>
        <w:t xml:space="preserve">и </w:t>
      </w:r>
      <w:r w:rsidR="00CE680A" w:rsidRPr="00AF58A2">
        <w:rPr>
          <w:rFonts w:eastAsia="Times New Roman"/>
          <w:bCs/>
          <w:iCs/>
          <w:sz w:val="24"/>
          <w:szCs w:val="24"/>
          <w:lang w:val="sr-Cyrl-CS"/>
        </w:rPr>
        <w:t xml:space="preserve">кривичном одговорношћу </w:t>
      </w:r>
      <w:r w:rsidR="00CE680A" w:rsidRPr="00AF58A2">
        <w:rPr>
          <w:rFonts w:eastAsia="Times New Roman"/>
          <w:bCs/>
          <w:iCs/>
          <w:sz w:val="24"/>
          <w:szCs w:val="24"/>
          <w:lang w:val="ru-RU"/>
        </w:rPr>
        <w:t>понуђач __</w:t>
      </w:r>
      <w:r w:rsidR="00CE680A" w:rsidRPr="00AF58A2">
        <w:rPr>
          <w:rFonts w:eastAsia="Times New Roman"/>
          <w:bCs/>
          <w:iCs/>
          <w:sz w:val="24"/>
          <w:szCs w:val="24"/>
          <w:lang w:val="sr-Cyrl-CS"/>
        </w:rPr>
        <w:t xml:space="preserve">_______________________________________________________ </w:t>
      </w:r>
      <w:r w:rsidR="00CE680A" w:rsidRPr="00AF58A2">
        <w:rPr>
          <w:rFonts w:eastAsia="Times New Roman"/>
          <w:iCs/>
          <w:sz w:val="24"/>
          <w:szCs w:val="24"/>
          <w:lang w:val="sr-Cyrl-CS"/>
        </w:rPr>
        <w:t>ПОТВРЂУЈЕ</w:t>
      </w:r>
      <w:r w:rsidR="00E83DAB" w:rsidRPr="00AF58A2">
        <w:rPr>
          <w:rFonts w:eastAsia="Times New Roman"/>
          <w:b/>
          <w:iCs/>
          <w:sz w:val="24"/>
          <w:szCs w:val="24"/>
          <w:lang w:val="sr-Cyrl-CS"/>
        </w:rPr>
        <w:t xml:space="preserve"> </w:t>
      </w:r>
      <w:r w:rsidR="00CE680A" w:rsidRPr="00AF58A2">
        <w:rPr>
          <w:rFonts w:eastAsia="Times New Roman"/>
          <w:iCs/>
          <w:sz w:val="24"/>
          <w:szCs w:val="24"/>
          <w:lang w:val="sr-Cyrl-CS"/>
        </w:rPr>
        <w:t xml:space="preserve">да </w:t>
      </w:r>
      <w:r w:rsidR="00CE680A" w:rsidRPr="00AF58A2">
        <w:rPr>
          <w:rFonts w:eastAsia="Times New Roman"/>
          <w:bCs/>
          <w:iCs/>
          <w:sz w:val="24"/>
          <w:szCs w:val="24"/>
          <w:lang w:val="sr-Cyrl-CS"/>
        </w:rPr>
        <w:t xml:space="preserve">испуњава услове прописане чланом 75. </w:t>
      </w:r>
      <w:r w:rsidR="00E5464C" w:rsidRPr="00AF58A2">
        <w:rPr>
          <w:rFonts w:eastAsia="Times New Roman"/>
          <w:bCs/>
          <w:iCs/>
          <w:sz w:val="24"/>
          <w:szCs w:val="24"/>
          <w:lang w:val="sr-Cyrl-CS"/>
        </w:rPr>
        <w:t>и</w:t>
      </w:r>
      <w:r w:rsidRPr="00AF58A2">
        <w:rPr>
          <w:rFonts w:eastAsia="Times New Roman"/>
          <w:bCs/>
          <w:iCs/>
          <w:sz w:val="24"/>
          <w:szCs w:val="24"/>
          <w:lang w:val="sr-Cyrl-CS"/>
        </w:rPr>
        <w:t xml:space="preserve"> 76. </w:t>
      </w:r>
      <w:r w:rsidR="00CE680A" w:rsidRPr="00AF58A2">
        <w:rPr>
          <w:rFonts w:eastAsia="Times New Roman"/>
          <w:bCs/>
          <w:iCs/>
          <w:sz w:val="24"/>
          <w:szCs w:val="24"/>
          <w:lang w:val="sr-Cyrl-CS"/>
        </w:rPr>
        <w:t xml:space="preserve">Закона  о јавним набавкама за учешће у поступку </w:t>
      </w:r>
      <w:r w:rsidR="00704249">
        <w:rPr>
          <w:rFonts w:eastAsia="Times New Roman"/>
          <w:bCs/>
          <w:iCs/>
          <w:sz w:val="24"/>
          <w:szCs w:val="24"/>
          <w:lang w:val="sr-Cyrl-CS"/>
        </w:rPr>
        <w:t>ЈН МВ</w:t>
      </w:r>
      <w:r w:rsidR="00CE680A" w:rsidRPr="00AF58A2">
        <w:rPr>
          <w:rFonts w:eastAsia="Times New Roman"/>
          <w:bCs/>
          <w:iCs/>
          <w:sz w:val="24"/>
          <w:szCs w:val="24"/>
          <w:lang w:val="sr-Cyrl-CS"/>
        </w:rPr>
        <w:t xml:space="preserve"> број </w:t>
      </w:r>
      <w:r w:rsidR="00CE680A" w:rsidRPr="008D5BBE">
        <w:rPr>
          <w:rFonts w:eastAsia="Times New Roman"/>
          <w:bCs/>
          <w:iCs/>
          <w:sz w:val="24"/>
          <w:szCs w:val="24"/>
          <w:lang w:val="sr-Cyrl-CS"/>
        </w:rPr>
        <w:t>3/201</w:t>
      </w:r>
      <w:r w:rsidR="00AF58A2" w:rsidRPr="008D5BBE">
        <w:rPr>
          <w:rFonts w:eastAsia="Times New Roman"/>
          <w:bCs/>
          <w:iCs/>
          <w:sz w:val="24"/>
          <w:szCs w:val="24"/>
          <w:lang w:val="sr-Cyrl-CS"/>
        </w:rPr>
        <w:t>9</w:t>
      </w:r>
      <w:r w:rsidR="00CE680A" w:rsidRPr="00AF58A2">
        <w:rPr>
          <w:rFonts w:eastAsia="Times New Roman"/>
          <w:bCs/>
          <w:iCs/>
          <w:sz w:val="24"/>
          <w:szCs w:val="24"/>
          <w:lang w:val="sr-Cyrl-CS"/>
        </w:rPr>
        <w:t xml:space="preserve">, чији је предмет набавка </w:t>
      </w:r>
      <w:r w:rsidR="00704249">
        <w:rPr>
          <w:rFonts w:eastAsia="Times New Roman"/>
          <w:bCs/>
          <w:iCs/>
          <w:sz w:val="24"/>
          <w:szCs w:val="24"/>
          <w:lang w:val="sr-Cyrl-CS"/>
        </w:rPr>
        <w:t xml:space="preserve">услуга </w:t>
      </w:r>
      <w:r w:rsidR="008D5BBE">
        <w:rPr>
          <w:rFonts w:eastAsia="Times New Roman"/>
          <w:bCs/>
          <w:iCs/>
          <w:sz w:val="24"/>
          <w:szCs w:val="24"/>
          <w:lang w:val="sr-Cyrl-CS"/>
        </w:rPr>
        <w:t>мобилне телефоније</w:t>
      </w:r>
      <w:r w:rsidR="00CE680A" w:rsidRPr="00AF58A2">
        <w:rPr>
          <w:rFonts w:eastAsia="Times New Roman"/>
          <w:bCs/>
          <w:iCs/>
          <w:sz w:val="24"/>
          <w:szCs w:val="24"/>
          <w:lang w:val="sr-Cyrl-CS"/>
        </w:rPr>
        <w:t xml:space="preserve">, </w:t>
      </w:r>
      <w:r w:rsidRPr="00AF58A2">
        <w:rPr>
          <w:w w:val="105"/>
          <w:sz w:val="24"/>
          <w:szCs w:val="24"/>
        </w:rPr>
        <w:t xml:space="preserve">односно услове дефинисане </w:t>
      </w:r>
      <w:r w:rsidRPr="00AF58A2">
        <w:rPr>
          <w:spacing w:val="-3"/>
          <w:w w:val="105"/>
          <w:sz w:val="24"/>
          <w:szCs w:val="24"/>
        </w:rPr>
        <w:t xml:space="preserve">конкурсном </w:t>
      </w:r>
      <w:r w:rsidRPr="00AF58A2">
        <w:rPr>
          <w:w w:val="105"/>
          <w:sz w:val="24"/>
          <w:szCs w:val="24"/>
        </w:rPr>
        <w:t xml:space="preserve">документацијом за предметну јавну </w:t>
      </w:r>
      <w:r w:rsidRPr="00AF58A2">
        <w:rPr>
          <w:spacing w:val="-4"/>
          <w:w w:val="105"/>
          <w:sz w:val="24"/>
          <w:szCs w:val="24"/>
        </w:rPr>
        <w:t>набавку</w:t>
      </w:r>
      <w:r w:rsidRPr="00AF58A2">
        <w:rPr>
          <w:rFonts w:eastAsia="Times New Roman"/>
          <w:bCs/>
          <w:iCs/>
          <w:sz w:val="24"/>
          <w:szCs w:val="24"/>
          <w:lang w:val="sr-Cyrl-CS"/>
        </w:rPr>
        <w:t xml:space="preserve"> </w:t>
      </w:r>
      <w:r w:rsidR="00CE680A" w:rsidRPr="00AF58A2">
        <w:rPr>
          <w:rFonts w:eastAsia="Times New Roman"/>
          <w:bCs/>
          <w:iCs/>
          <w:sz w:val="24"/>
          <w:szCs w:val="24"/>
          <w:lang w:val="sr-Cyrl-CS"/>
        </w:rPr>
        <w:t>и то:</w:t>
      </w:r>
    </w:p>
    <w:p w:rsidR="005B209B" w:rsidRPr="00BB6FCD" w:rsidRDefault="005B209B" w:rsidP="00E83DAB">
      <w:pPr>
        <w:jc w:val="both"/>
        <w:rPr>
          <w:sz w:val="24"/>
          <w:szCs w:val="24"/>
        </w:rPr>
      </w:pPr>
    </w:p>
    <w:p w:rsidR="005B209B" w:rsidRPr="00BB6FCD" w:rsidRDefault="005B209B" w:rsidP="00E83DAB">
      <w:pPr>
        <w:numPr>
          <w:ilvl w:val="0"/>
          <w:numId w:val="1"/>
        </w:numPr>
        <w:ind w:right="284"/>
        <w:jc w:val="both"/>
        <w:rPr>
          <w:w w:val="105"/>
          <w:sz w:val="24"/>
          <w:szCs w:val="24"/>
        </w:rPr>
      </w:pPr>
      <w:r w:rsidRPr="00BB6FCD">
        <w:rPr>
          <w:w w:val="105"/>
          <w:sz w:val="24"/>
          <w:szCs w:val="24"/>
        </w:rPr>
        <w:t>Понуђач је регистрован код надлежног органа, односно уписан у одговарајући регистар;</w:t>
      </w:r>
    </w:p>
    <w:p w:rsidR="005B209B" w:rsidRDefault="005B209B" w:rsidP="00E83DAB">
      <w:pPr>
        <w:numPr>
          <w:ilvl w:val="0"/>
          <w:numId w:val="1"/>
        </w:numPr>
        <w:ind w:right="284"/>
        <w:jc w:val="both"/>
        <w:rPr>
          <w:w w:val="105"/>
          <w:sz w:val="24"/>
          <w:szCs w:val="24"/>
        </w:rPr>
      </w:pPr>
      <w:r w:rsidRPr="00BB6FCD">
        <w:rPr>
          <w:w w:val="105"/>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BB6FCD" w:rsidRDefault="005B209B" w:rsidP="00E83DAB">
      <w:pPr>
        <w:numPr>
          <w:ilvl w:val="0"/>
          <w:numId w:val="1"/>
        </w:numPr>
        <w:ind w:right="284"/>
        <w:jc w:val="both"/>
        <w:rPr>
          <w:rFonts w:eastAsia="Times New Roman"/>
          <w:i/>
          <w:sz w:val="24"/>
          <w:szCs w:val="24"/>
        </w:rPr>
      </w:pPr>
      <w:r w:rsidRPr="00BB6FCD">
        <w:rPr>
          <w:w w:val="105"/>
          <w:sz w:val="24"/>
          <w:szCs w:val="24"/>
        </w:rPr>
        <w:t>Понуђач је измирио доспеле порезе, доприносе и друге јавне дажбине у складу са прописима Републике Србије.</w:t>
      </w:r>
    </w:p>
    <w:p w:rsidR="004E6803" w:rsidRPr="004E6803" w:rsidRDefault="004E6803" w:rsidP="00E83DAB">
      <w:pPr>
        <w:pStyle w:val="ListParagraph"/>
        <w:numPr>
          <w:ilvl w:val="0"/>
          <w:numId w:val="1"/>
        </w:numPr>
        <w:jc w:val="both"/>
        <w:rPr>
          <w:iCs/>
          <w:sz w:val="24"/>
          <w:szCs w:val="24"/>
          <w:lang w:val="sr-Latn-RS"/>
        </w:rPr>
      </w:pPr>
      <w:r w:rsidRPr="004E6803">
        <w:rPr>
          <w:iCs/>
          <w:sz w:val="24"/>
          <w:szCs w:val="24"/>
          <w:lang w:val="sr-Cyrl-RS"/>
        </w:rPr>
        <w:t>Понуђач је поштовао обавезе које произлазе из важећих прописа о заштити на раду,</w:t>
      </w:r>
      <w:r w:rsidR="00A13D58">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412D1" w:rsidRPr="00BB6FCD" w:rsidRDefault="00D412D1" w:rsidP="00523AE3">
      <w:pPr>
        <w:rPr>
          <w:sz w:val="24"/>
          <w:szCs w:val="24"/>
        </w:rPr>
      </w:pPr>
    </w:p>
    <w:p w:rsidR="00486488" w:rsidRDefault="00486488" w:rsidP="00486488">
      <w:pPr>
        <w:ind w:left="1276" w:hanging="283"/>
        <w:jc w:val="both"/>
        <w:rPr>
          <w:sz w:val="24"/>
        </w:rPr>
      </w:pPr>
    </w:p>
    <w:p w:rsidR="00624DA7" w:rsidRDefault="00624DA7" w:rsidP="001877C1">
      <w:pPr>
        <w:jc w:val="both"/>
        <w:rPr>
          <w:iCs/>
          <w:sz w:val="24"/>
          <w:szCs w:val="24"/>
          <w:lang w:val="sr-Cyrl-RS"/>
        </w:rPr>
      </w:pPr>
    </w:p>
    <w:p w:rsidR="001877C1" w:rsidRDefault="001877C1" w:rsidP="001877C1">
      <w:pPr>
        <w:rPr>
          <w:sz w:val="24"/>
          <w:szCs w:val="24"/>
        </w:rPr>
      </w:pPr>
    </w:p>
    <w:p w:rsidR="00A13D58" w:rsidRDefault="00A13D58" w:rsidP="001877C1">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E83DAB" w:rsidRPr="005065A4" w:rsidTr="00E83DAB">
        <w:trPr>
          <w:trHeight w:val="98"/>
        </w:trPr>
        <w:tc>
          <w:tcPr>
            <w:tcW w:w="9606" w:type="dxa"/>
          </w:tcPr>
          <w:p w:rsidR="00E83DAB" w:rsidRPr="005065A4" w:rsidRDefault="00E83DAB" w:rsidP="008D1F2C">
            <w:pPr>
              <w:widowControl/>
              <w:adjustRightInd w:val="0"/>
              <w:ind w:right="-5708"/>
              <w:rPr>
                <w:sz w:val="24"/>
                <w:szCs w:val="24"/>
                <w:lang w:val="en-GB"/>
              </w:rPr>
            </w:pPr>
            <w:r>
              <w:rPr>
                <w:sz w:val="24"/>
                <w:szCs w:val="24"/>
                <w:lang w:val="sr-Cyrl-RS"/>
              </w:rPr>
              <w:t xml:space="preserve">                                </w:t>
            </w:r>
            <w:r w:rsidRPr="005065A4">
              <w:rPr>
                <w:sz w:val="24"/>
                <w:szCs w:val="24"/>
                <w:lang w:val="en-GB"/>
              </w:rPr>
              <w:t>Датум:</w:t>
            </w:r>
            <w:r>
              <w:rPr>
                <w:sz w:val="24"/>
                <w:szCs w:val="24"/>
                <w:lang w:val="sr-Cyrl-RS"/>
              </w:rPr>
              <w:t xml:space="preserve">                                              </w:t>
            </w:r>
            <w:r w:rsidRPr="00BB6FCD">
              <w:rPr>
                <w:sz w:val="24"/>
                <w:szCs w:val="24"/>
              </w:rPr>
              <w:t>Печат и потпис овлашћеног лица</w:t>
            </w:r>
          </w:p>
        </w:tc>
        <w:tc>
          <w:tcPr>
            <w:tcW w:w="9606" w:type="dxa"/>
          </w:tcPr>
          <w:p w:rsidR="00E83DAB" w:rsidRDefault="00E83DAB" w:rsidP="008D1F2C">
            <w:pPr>
              <w:widowControl/>
              <w:adjustRightInd w:val="0"/>
              <w:ind w:right="-5708"/>
              <w:rPr>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sz w:val="24"/>
                <w:szCs w:val="24"/>
                <w:lang w:val="en-GB"/>
              </w:rPr>
            </w:pPr>
          </w:p>
        </w:tc>
        <w:tc>
          <w:tcPr>
            <w:tcW w:w="9606" w:type="dxa"/>
          </w:tcPr>
          <w:p w:rsidR="00E83DAB" w:rsidRPr="005065A4" w:rsidRDefault="00E83DAB" w:rsidP="008D1F2C">
            <w:pPr>
              <w:widowControl/>
              <w:adjustRightInd w:val="0"/>
              <w:rPr>
                <w:sz w:val="24"/>
                <w:szCs w:val="24"/>
                <w:lang w:val="en-GB"/>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sr-Cyrl-RS"/>
              </w:rPr>
            </w:pPr>
            <w:r>
              <w:rPr>
                <w:b/>
                <w:bCs/>
                <w:sz w:val="24"/>
                <w:szCs w:val="24"/>
                <w:lang w:val="sr-Cyrl-RS"/>
              </w:rPr>
              <w:t xml:space="preserve">                     ________________                                            _______________________</w:t>
            </w:r>
          </w:p>
        </w:tc>
        <w:tc>
          <w:tcPr>
            <w:tcW w:w="9606" w:type="dxa"/>
          </w:tcPr>
          <w:p w:rsidR="00E83DAB" w:rsidRDefault="00E83DAB" w:rsidP="008D1F2C">
            <w:pPr>
              <w:widowControl/>
              <w:adjustRightInd w:val="0"/>
              <w:rPr>
                <w:b/>
                <w:bCs/>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en-GB"/>
              </w:rPr>
            </w:pPr>
          </w:p>
        </w:tc>
        <w:tc>
          <w:tcPr>
            <w:tcW w:w="9606" w:type="dxa"/>
          </w:tcPr>
          <w:p w:rsidR="00E83DAB" w:rsidRPr="005065A4" w:rsidRDefault="00E83DAB" w:rsidP="008D1F2C">
            <w:pPr>
              <w:widowControl/>
              <w:adjustRightInd w:val="0"/>
              <w:rPr>
                <w:b/>
                <w:bCs/>
                <w:sz w:val="24"/>
                <w:szCs w:val="24"/>
                <w:lang w:val="en-GB"/>
              </w:rPr>
            </w:pPr>
          </w:p>
        </w:tc>
      </w:tr>
    </w:tbl>
    <w:p w:rsidR="00A13D58" w:rsidRPr="005065A4" w:rsidRDefault="00A13D58" w:rsidP="00A13D58">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p>
    <w:p w:rsidR="00A13D58" w:rsidRPr="0041173E" w:rsidRDefault="00A13D58" w:rsidP="001877C1">
      <w:pPr>
        <w:rPr>
          <w:sz w:val="24"/>
          <w:szCs w:val="24"/>
        </w:rPr>
      </w:pPr>
    </w:p>
    <w:p w:rsidR="001877C1" w:rsidRPr="0041173E" w:rsidRDefault="001877C1" w:rsidP="001877C1">
      <w:pPr>
        <w:rPr>
          <w:bCs/>
          <w:i/>
          <w:iCs/>
          <w:sz w:val="24"/>
          <w:szCs w:val="24"/>
        </w:rPr>
      </w:pPr>
    </w:p>
    <w:p w:rsidR="001877C1" w:rsidRDefault="001877C1"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1877C1" w:rsidRDefault="001877C1" w:rsidP="001877C1">
      <w:pPr>
        <w:pStyle w:val="BodyText2"/>
        <w:spacing w:line="100" w:lineRule="atLeast"/>
        <w:jc w:val="both"/>
        <w:rPr>
          <w:rFonts w:ascii="Arial" w:hAnsi="Arial" w:cs="Arial"/>
          <w:b/>
          <w:bCs/>
          <w:i/>
          <w:color w:val="auto"/>
          <w:lang w:val="sr-Cyrl-RS"/>
        </w:rPr>
      </w:pPr>
    </w:p>
    <w:p w:rsidR="007B29C8" w:rsidRPr="00BB6FCD" w:rsidRDefault="007B29C8" w:rsidP="00523AE3">
      <w:pPr>
        <w:rPr>
          <w:sz w:val="24"/>
          <w:szCs w:val="24"/>
        </w:rPr>
      </w:pPr>
    </w:p>
    <w:p w:rsidR="00D412D1" w:rsidRPr="00BB6FCD" w:rsidRDefault="00D412D1" w:rsidP="00523AE3">
      <w:pPr>
        <w:rPr>
          <w:sz w:val="24"/>
          <w:szCs w:val="24"/>
        </w:rPr>
      </w:pPr>
    </w:p>
    <w:p w:rsidR="00982F4C" w:rsidRPr="00BB6FCD" w:rsidRDefault="00D412D1" w:rsidP="00EB23CA">
      <w:pPr>
        <w:pStyle w:val="Heading2"/>
      </w:pPr>
      <w:bookmarkStart w:id="17" w:name="_Toc517938778"/>
      <w:r w:rsidRPr="00BB6FCD">
        <w:t xml:space="preserve">Образац </w:t>
      </w:r>
      <w:r w:rsidR="00624142">
        <w:rPr>
          <w:lang w:val="sr-Cyrl-RS"/>
        </w:rPr>
        <w:t>4/1</w:t>
      </w:r>
      <w:r w:rsidR="00982F4C" w:rsidRPr="00BB6FCD">
        <w:t xml:space="preserve"> – Образац изјаве подизвођача о испуњавању услова из чл. 75. ст. 1. тач. 1) до 4) Закона</w:t>
      </w:r>
      <w:bookmarkEnd w:id="17"/>
    </w:p>
    <w:p w:rsidR="00982F4C" w:rsidRPr="00BB6FCD" w:rsidRDefault="00982F4C" w:rsidP="00523AE3">
      <w:pPr>
        <w:rPr>
          <w:sz w:val="24"/>
          <w:szCs w:val="24"/>
        </w:rPr>
      </w:pPr>
    </w:p>
    <w:p w:rsidR="00D7577A" w:rsidRPr="00BB6FCD" w:rsidRDefault="00D7577A" w:rsidP="00523AE3">
      <w:pPr>
        <w:rPr>
          <w:sz w:val="24"/>
          <w:szCs w:val="24"/>
        </w:rPr>
      </w:pPr>
    </w:p>
    <w:p w:rsidR="00D7577A" w:rsidRPr="00BB6FCD" w:rsidRDefault="00D7577A" w:rsidP="00F7546C">
      <w:pPr>
        <w:ind w:firstLine="720"/>
        <w:jc w:val="both"/>
        <w:rPr>
          <w:sz w:val="24"/>
          <w:szCs w:val="24"/>
        </w:rPr>
      </w:pPr>
      <w:r w:rsidRPr="00BB6FCD">
        <w:rPr>
          <w:sz w:val="24"/>
          <w:szCs w:val="24"/>
        </w:rPr>
        <w:t xml:space="preserve">У складу са чланом 77. став 4. Закона, под пуном материјалном и кривичном </w:t>
      </w:r>
      <w:r w:rsidR="000F4295" w:rsidRPr="00BB6FCD">
        <w:rPr>
          <w:sz w:val="24"/>
          <w:szCs w:val="24"/>
        </w:rPr>
        <w:t>о</w:t>
      </w:r>
      <w:r w:rsidRPr="00BB6FCD">
        <w:rPr>
          <w:sz w:val="24"/>
          <w:szCs w:val="24"/>
        </w:rPr>
        <w:t>дговорношћу, као заступник подизвођача, дајем следећу</w:t>
      </w:r>
    </w:p>
    <w:p w:rsidR="00D7577A" w:rsidRPr="00BB6FCD" w:rsidRDefault="00D7577A" w:rsidP="00523AE3">
      <w:pPr>
        <w:rPr>
          <w:sz w:val="24"/>
          <w:szCs w:val="24"/>
        </w:rPr>
      </w:pPr>
    </w:p>
    <w:p w:rsidR="00D7577A" w:rsidRPr="00BB6FCD" w:rsidRDefault="00D7577A" w:rsidP="00523AE3">
      <w:pPr>
        <w:rPr>
          <w:sz w:val="24"/>
          <w:szCs w:val="24"/>
        </w:rPr>
      </w:pPr>
    </w:p>
    <w:p w:rsidR="00D7577A" w:rsidRPr="00E83DAB" w:rsidRDefault="00D7577A" w:rsidP="005B209B">
      <w:pPr>
        <w:jc w:val="center"/>
        <w:rPr>
          <w:sz w:val="24"/>
          <w:szCs w:val="24"/>
        </w:rPr>
      </w:pPr>
      <w:r w:rsidRPr="00E83DAB">
        <w:rPr>
          <w:sz w:val="24"/>
          <w:szCs w:val="24"/>
        </w:rPr>
        <w:t>И З Ј А В У</w:t>
      </w:r>
    </w:p>
    <w:p w:rsidR="00D7577A" w:rsidRPr="00BB6FCD" w:rsidRDefault="00D7577A" w:rsidP="00523AE3">
      <w:pPr>
        <w:rPr>
          <w:sz w:val="24"/>
          <w:szCs w:val="24"/>
        </w:rPr>
      </w:pPr>
    </w:p>
    <w:p w:rsidR="00D7577A" w:rsidRPr="00BB6FCD" w:rsidRDefault="00D7577A" w:rsidP="00523AE3">
      <w:pPr>
        <w:rPr>
          <w:sz w:val="24"/>
          <w:szCs w:val="24"/>
        </w:rPr>
      </w:pPr>
    </w:p>
    <w:p w:rsidR="00985A4D" w:rsidRPr="00BB6FCD" w:rsidRDefault="00D7577A" w:rsidP="00E83DAB">
      <w:pPr>
        <w:jc w:val="both"/>
        <w:rPr>
          <w:sz w:val="24"/>
          <w:szCs w:val="24"/>
        </w:rPr>
      </w:pPr>
      <w:r w:rsidRPr="00BB6FCD">
        <w:rPr>
          <w:sz w:val="24"/>
          <w:szCs w:val="24"/>
        </w:rPr>
        <w:t xml:space="preserve">Подизвођач </w:t>
      </w:r>
      <w:r w:rsidRPr="00BB6FCD">
        <w:rPr>
          <w:sz w:val="24"/>
          <w:szCs w:val="24"/>
        </w:rPr>
        <w:tab/>
      </w:r>
      <w:r w:rsidR="00985A4D" w:rsidRPr="00BB6FCD">
        <w:rPr>
          <w:sz w:val="24"/>
          <w:szCs w:val="24"/>
        </w:rPr>
        <w:t>_______________________________</w:t>
      </w:r>
      <w:r w:rsidR="00782D8D" w:rsidRPr="00BB6FCD">
        <w:rPr>
          <w:sz w:val="24"/>
          <w:szCs w:val="24"/>
        </w:rPr>
        <w:t xml:space="preserve">, </w:t>
      </w:r>
      <w:r w:rsidR="00724DE5" w:rsidRPr="00BB6FCD">
        <w:rPr>
          <w:sz w:val="24"/>
          <w:szCs w:val="24"/>
        </w:rPr>
        <w:t xml:space="preserve">у поступку </w:t>
      </w:r>
      <w:r w:rsidR="00704249">
        <w:rPr>
          <w:sz w:val="24"/>
          <w:szCs w:val="24"/>
          <w:lang w:val="sr-Cyrl-RS"/>
        </w:rPr>
        <w:t>ЈН МВ</w:t>
      </w:r>
      <w:r w:rsidR="00724DE5" w:rsidRPr="00BB6FCD">
        <w:rPr>
          <w:sz w:val="24"/>
          <w:szCs w:val="24"/>
        </w:rPr>
        <w:t xml:space="preserve"> </w:t>
      </w:r>
      <w:r w:rsidR="00704249" w:rsidRPr="00BB6FCD">
        <w:rPr>
          <w:sz w:val="24"/>
          <w:szCs w:val="24"/>
        </w:rPr>
        <w:t>број</w:t>
      </w:r>
      <w:r w:rsidR="00704249">
        <w:rPr>
          <w:sz w:val="24"/>
          <w:szCs w:val="24"/>
          <w:lang w:val="sr-Cyrl-RS"/>
        </w:rPr>
        <w:t xml:space="preserve"> </w:t>
      </w:r>
      <w:r w:rsidR="00704249" w:rsidRPr="00AF58A2">
        <w:rPr>
          <w:sz w:val="24"/>
          <w:szCs w:val="24"/>
          <w:lang w:val="sr-Cyrl-RS"/>
        </w:rPr>
        <w:t>3</w:t>
      </w:r>
      <w:r w:rsidR="00704249" w:rsidRPr="00AF58A2">
        <w:rPr>
          <w:sz w:val="24"/>
          <w:szCs w:val="24"/>
        </w:rPr>
        <w:t>/201</w:t>
      </w:r>
      <w:r w:rsidR="00704249" w:rsidRPr="00AF58A2">
        <w:rPr>
          <w:sz w:val="24"/>
          <w:szCs w:val="24"/>
          <w:lang w:val="sr-Cyrl-RS"/>
        </w:rPr>
        <w:t>9</w:t>
      </w:r>
      <w:r w:rsidR="00704249">
        <w:rPr>
          <w:sz w:val="24"/>
          <w:szCs w:val="24"/>
          <w:lang w:val="sr-Cyrl-RS"/>
        </w:rPr>
        <w:t>,</w:t>
      </w:r>
      <w:r w:rsidR="00704249">
        <w:rPr>
          <w:sz w:val="24"/>
          <w:szCs w:val="24"/>
        </w:rPr>
        <w:t xml:space="preserve"> </w:t>
      </w:r>
      <w:r w:rsidR="00AF58A2">
        <w:rPr>
          <w:sz w:val="24"/>
          <w:szCs w:val="24"/>
          <w:lang w:val="sr-Cyrl-RS"/>
        </w:rPr>
        <w:t xml:space="preserve">услуге </w:t>
      </w:r>
      <w:r w:rsidR="008D5BBE">
        <w:rPr>
          <w:sz w:val="24"/>
          <w:szCs w:val="24"/>
          <w:lang w:val="sr-Cyrl-RS"/>
        </w:rPr>
        <w:t>мобилне телефоније</w:t>
      </w:r>
      <w:r w:rsidR="00724DE5" w:rsidRPr="00BB6FCD">
        <w:rPr>
          <w:sz w:val="24"/>
          <w:szCs w:val="24"/>
        </w:rPr>
        <w:t xml:space="preserve">, </w:t>
      </w:r>
      <w:r w:rsidR="00536A74">
        <w:rPr>
          <w:sz w:val="24"/>
          <w:szCs w:val="24"/>
        </w:rPr>
        <w:t xml:space="preserve">испуњава услове из чл. 75. </w:t>
      </w:r>
      <w:r w:rsidRPr="00BB6FCD">
        <w:rPr>
          <w:sz w:val="24"/>
          <w:szCs w:val="24"/>
        </w:rPr>
        <w:t>ст. 1. тач. 1) до 4), односно услове дефинисане конкурсном документацијом за предметну јавну набавку, и то:</w:t>
      </w:r>
    </w:p>
    <w:p w:rsidR="00985A4D" w:rsidRPr="00BB6FCD" w:rsidRDefault="00985A4D" w:rsidP="00E83DAB">
      <w:pPr>
        <w:jc w:val="both"/>
        <w:rPr>
          <w:sz w:val="24"/>
          <w:szCs w:val="24"/>
        </w:rPr>
      </w:pPr>
    </w:p>
    <w:p w:rsidR="00D7577A" w:rsidRPr="00BB6FCD" w:rsidRDefault="00D7577A" w:rsidP="00E83DAB">
      <w:pPr>
        <w:pStyle w:val="ListParagraph"/>
        <w:numPr>
          <w:ilvl w:val="0"/>
          <w:numId w:val="7"/>
        </w:numPr>
        <w:jc w:val="both"/>
        <w:rPr>
          <w:sz w:val="24"/>
          <w:szCs w:val="24"/>
        </w:rPr>
      </w:pPr>
      <w:r w:rsidRPr="00BB6FCD">
        <w:rPr>
          <w:sz w:val="24"/>
          <w:szCs w:val="24"/>
        </w:rPr>
        <w:t>Подизвођач је регистрован код надлежног органа, односно уписан у одговарајући регистар;</w:t>
      </w:r>
    </w:p>
    <w:p w:rsidR="00D7577A" w:rsidRPr="00BB6FCD" w:rsidRDefault="00D7577A" w:rsidP="00E83DAB">
      <w:pPr>
        <w:pStyle w:val="ListParagraph"/>
        <w:numPr>
          <w:ilvl w:val="0"/>
          <w:numId w:val="7"/>
        </w:numPr>
        <w:jc w:val="both"/>
        <w:rPr>
          <w:sz w:val="24"/>
          <w:szCs w:val="24"/>
        </w:rPr>
      </w:pPr>
      <w:r w:rsidRPr="00BB6FCD">
        <w:rP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BB6FCD" w:rsidRDefault="00D7577A" w:rsidP="00E83DAB">
      <w:pPr>
        <w:pStyle w:val="ListParagraph"/>
        <w:numPr>
          <w:ilvl w:val="0"/>
          <w:numId w:val="7"/>
        </w:numPr>
        <w:jc w:val="both"/>
        <w:rPr>
          <w:sz w:val="24"/>
          <w:szCs w:val="24"/>
        </w:rPr>
      </w:pPr>
      <w:r w:rsidRPr="00BB6FCD">
        <w:rPr>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sz w:val="24"/>
          <w:szCs w:val="24"/>
        </w:rPr>
        <w:t>Србије</w:t>
      </w:r>
      <w:r w:rsidRPr="00BB6FCD">
        <w:rPr>
          <w:sz w:val="24"/>
          <w:szCs w:val="24"/>
        </w:rPr>
        <w:t>.</w:t>
      </w:r>
    </w:p>
    <w:p w:rsidR="004E6803" w:rsidRPr="004E6803" w:rsidRDefault="004E6803" w:rsidP="00E83DAB">
      <w:pPr>
        <w:pStyle w:val="ListParagraph"/>
        <w:numPr>
          <w:ilvl w:val="0"/>
          <w:numId w:val="7"/>
        </w:numPr>
        <w:jc w:val="both"/>
        <w:rPr>
          <w:iCs/>
          <w:sz w:val="24"/>
          <w:szCs w:val="24"/>
          <w:lang w:val="sr-Latn-RS"/>
        </w:rPr>
      </w:pPr>
      <w:r w:rsidRPr="004E6803">
        <w:rPr>
          <w:iCs/>
          <w:sz w:val="24"/>
          <w:szCs w:val="24"/>
          <w:lang w:val="sr-Cyrl-RS"/>
        </w:rPr>
        <w:t>Подизвођач је поштовао обавезе које произлазе из важећих прописа о заштити на раду,</w:t>
      </w:r>
      <w:r w:rsidR="00E83DAB">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7577A" w:rsidRPr="00BB6FCD" w:rsidRDefault="00D7577A"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D7577A" w:rsidRPr="00BB6FCD" w:rsidRDefault="00D7577A" w:rsidP="00523AE3">
      <w:pPr>
        <w:rPr>
          <w:sz w:val="24"/>
          <w:szCs w:val="24"/>
        </w:rPr>
      </w:pPr>
    </w:p>
    <w:p w:rsidR="00D7577A" w:rsidRPr="00BB6FCD" w:rsidRDefault="00772496" w:rsidP="00523AE3">
      <w:pPr>
        <w:rPr>
          <w:sz w:val="24"/>
          <w:szCs w:val="24"/>
        </w:rPr>
      </w:pPr>
      <w:r w:rsidRPr="00BB6FCD">
        <w:rPr>
          <w:sz w:val="24"/>
          <w:szCs w:val="24"/>
        </w:rPr>
        <w:t xml:space="preserve">                    </w:t>
      </w:r>
      <w:r w:rsidR="00D7577A" w:rsidRPr="00BB6FCD">
        <w:rPr>
          <w:sz w:val="24"/>
          <w:szCs w:val="24"/>
        </w:rPr>
        <w:t>Датум</w:t>
      </w:r>
      <w:r w:rsidR="00D7577A" w:rsidRPr="00BB6FCD">
        <w:rPr>
          <w:sz w:val="24"/>
          <w:szCs w:val="24"/>
        </w:rPr>
        <w:tab/>
      </w:r>
      <w:r w:rsidR="004A776C" w:rsidRPr="00BB6FCD">
        <w:rPr>
          <w:sz w:val="24"/>
          <w:szCs w:val="24"/>
        </w:rPr>
        <w:t xml:space="preserve">                                            </w:t>
      </w:r>
      <w:r w:rsidR="008F7BE0" w:rsidRPr="00BB6FCD">
        <w:rPr>
          <w:sz w:val="24"/>
          <w:szCs w:val="24"/>
          <w:lang w:val="sr-Cyrl-RS"/>
        </w:rPr>
        <w:t xml:space="preserve">   </w:t>
      </w:r>
      <w:r w:rsidR="00D7577A" w:rsidRPr="00BB6FCD">
        <w:rPr>
          <w:sz w:val="24"/>
          <w:szCs w:val="24"/>
        </w:rPr>
        <w:t>Печат и потпис овлашћеног лица</w:t>
      </w:r>
    </w:p>
    <w:p w:rsidR="00D7577A" w:rsidRPr="00BB6FCD" w:rsidRDefault="00E813DC" w:rsidP="00523AE3">
      <w:pPr>
        <w:rPr>
          <w:sz w:val="24"/>
          <w:szCs w:val="24"/>
        </w:rPr>
      </w:pPr>
      <w:r w:rsidRPr="00BB6FCD">
        <w:rPr>
          <w:noProof/>
          <w:sz w:val="24"/>
          <w:szCs w:val="24"/>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2B84"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7992"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sz w:val="24"/>
          <w:szCs w:val="24"/>
          <w:lang w:val="sr-Cyrl-RS"/>
        </w:rPr>
        <w:sectPr w:rsidR="00D7577A" w:rsidRPr="00BB6FCD" w:rsidSect="000F71FC">
          <w:headerReference w:type="default" r:id="rId16"/>
          <w:pgSz w:w="11907" w:h="16839" w:code="9"/>
          <w:pgMar w:top="1440" w:right="1275" w:bottom="1440" w:left="1080" w:header="688" w:footer="986" w:gutter="0"/>
          <w:cols w:space="720"/>
          <w:docGrid w:linePitch="299"/>
        </w:sectPr>
      </w:pPr>
      <w:r w:rsidRPr="00BB6FCD">
        <w:rPr>
          <w:sz w:val="24"/>
          <w:szCs w:val="24"/>
          <w:lang w:val="sr-Cyrl-RS"/>
        </w:rPr>
        <w:t xml:space="preserve"> </w:t>
      </w:r>
    </w:p>
    <w:p w:rsidR="002172C0" w:rsidRPr="00BB6FCD" w:rsidRDefault="002172C0" w:rsidP="00523AE3">
      <w:pPr>
        <w:rPr>
          <w:sz w:val="24"/>
          <w:szCs w:val="24"/>
        </w:rPr>
      </w:pPr>
    </w:p>
    <w:p w:rsidR="002172C0" w:rsidRPr="00BB6FCD" w:rsidRDefault="002172C0" w:rsidP="00523AE3">
      <w:pPr>
        <w:rPr>
          <w:sz w:val="24"/>
          <w:szCs w:val="24"/>
        </w:r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pPr>
    </w:p>
    <w:p w:rsidR="00632448" w:rsidRDefault="008D5BBE" w:rsidP="00EB23CA">
      <w:pPr>
        <w:pStyle w:val="Heading2"/>
      </w:pPr>
      <w:bookmarkStart w:id="18" w:name="_Toc517938780"/>
      <w:r>
        <w:rPr>
          <w:lang w:val="sr-Cyrl-RS"/>
        </w:rPr>
        <w:t xml:space="preserve">  </w:t>
      </w:r>
      <w:r w:rsidR="00982F4C" w:rsidRPr="00BB6FCD">
        <w:t xml:space="preserve">Образац </w:t>
      </w:r>
      <w:r w:rsidR="00624142">
        <w:rPr>
          <w:lang w:val="sr-Cyrl-RS"/>
        </w:rPr>
        <w:t>5</w:t>
      </w:r>
      <w:r w:rsidR="00982F4C" w:rsidRPr="00BB6FCD">
        <w:t xml:space="preserve"> – Образац трошкова припреме понуде</w:t>
      </w:r>
      <w:bookmarkEnd w:id="18"/>
    </w:p>
    <w:p w:rsidR="00624142" w:rsidRPr="00BB6FCD" w:rsidRDefault="00624142" w:rsidP="00EB23CA">
      <w:pPr>
        <w:pStyle w:val="Heading2"/>
      </w:pPr>
    </w:p>
    <w:p w:rsidR="00632448" w:rsidRPr="00BB6FCD" w:rsidRDefault="00632448" w:rsidP="00523AE3">
      <w:pPr>
        <w:rPr>
          <w:sz w:val="24"/>
          <w:szCs w:val="24"/>
        </w:rPr>
      </w:pPr>
    </w:p>
    <w:p w:rsidR="00231690" w:rsidRDefault="00231690" w:rsidP="00231690">
      <w:pPr>
        <w:ind w:left="284"/>
        <w:jc w:val="both"/>
        <w:rPr>
          <w:sz w:val="24"/>
          <w:szCs w:val="24"/>
        </w:rPr>
      </w:pPr>
    </w:p>
    <w:p w:rsidR="00632448" w:rsidRPr="00F7546C" w:rsidRDefault="00AD7A7F" w:rsidP="00231690">
      <w:pPr>
        <w:ind w:left="284" w:firstLine="436"/>
        <w:jc w:val="both"/>
        <w:rPr>
          <w:sz w:val="24"/>
          <w:szCs w:val="24"/>
          <w:lang w:val="sr-Cyrl-RS"/>
        </w:rPr>
      </w:pPr>
      <w:r w:rsidRPr="00BB6FCD">
        <w:rPr>
          <w:sz w:val="24"/>
          <w:szCs w:val="24"/>
        </w:rPr>
        <w:t>У складу са члан</w:t>
      </w:r>
      <w:r w:rsidR="004A776C" w:rsidRPr="00BB6FCD">
        <w:rPr>
          <w:sz w:val="24"/>
          <w:szCs w:val="24"/>
        </w:rPr>
        <w:t xml:space="preserve">ом 88. став 1. Закона, понуђач </w:t>
      </w:r>
      <w:r w:rsidR="004A776C" w:rsidRPr="00BB6FCD">
        <w:rPr>
          <w:sz w:val="24"/>
          <w:szCs w:val="24"/>
          <w:lang w:val="sr-Cyrl-RS"/>
        </w:rPr>
        <w:t>____________________________</w:t>
      </w:r>
      <w:r w:rsidRPr="00BB6FCD">
        <w:rPr>
          <w:sz w:val="24"/>
          <w:szCs w:val="24"/>
        </w:rPr>
        <w:t>, доставља укупан износ и структуру трошкова припремања понуде, како следи у табели:</w:t>
      </w:r>
    </w:p>
    <w:p w:rsidR="00632448" w:rsidRPr="00BB6FCD" w:rsidRDefault="00632448" w:rsidP="00523AE3">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632448" w:rsidRPr="00BB6FCD" w:rsidTr="00231690">
        <w:trPr>
          <w:trHeight w:val="275"/>
        </w:trPr>
        <w:tc>
          <w:tcPr>
            <w:tcW w:w="5931" w:type="dxa"/>
          </w:tcPr>
          <w:p w:rsidR="00632448" w:rsidRPr="00BB6FCD" w:rsidRDefault="00AD7A7F" w:rsidP="00523AE3">
            <w:pPr>
              <w:rPr>
                <w:sz w:val="24"/>
                <w:szCs w:val="24"/>
              </w:rPr>
            </w:pPr>
            <w:r w:rsidRPr="00BB6FCD">
              <w:rPr>
                <w:sz w:val="24"/>
                <w:szCs w:val="24"/>
              </w:rPr>
              <w:t>ВРСТА ТРОШКА</w:t>
            </w:r>
          </w:p>
        </w:tc>
        <w:tc>
          <w:tcPr>
            <w:tcW w:w="3273" w:type="dxa"/>
          </w:tcPr>
          <w:p w:rsidR="00632448" w:rsidRPr="00BB6FCD" w:rsidRDefault="00AD7A7F" w:rsidP="00523AE3">
            <w:pPr>
              <w:rPr>
                <w:sz w:val="24"/>
                <w:szCs w:val="24"/>
              </w:rPr>
            </w:pPr>
            <w:r w:rsidRPr="00BB6FCD">
              <w:rPr>
                <w:sz w:val="24"/>
                <w:szCs w:val="24"/>
              </w:rPr>
              <w:t>ИЗНОС ТРОШКА У РСД</w:t>
            </w: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8"/>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552"/>
        </w:trPr>
        <w:tc>
          <w:tcPr>
            <w:tcW w:w="5931" w:type="dxa"/>
          </w:tcPr>
          <w:p w:rsidR="00632448" w:rsidRPr="00BB6FCD" w:rsidRDefault="00AD7A7F" w:rsidP="00523AE3">
            <w:pPr>
              <w:rPr>
                <w:sz w:val="24"/>
                <w:szCs w:val="24"/>
              </w:rPr>
            </w:pPr>
            <w:r w:rsidRPr="00BB6FCD">
              <w:rPr>
                <w:sz w:val="24"/>
                <w:szCs w:val="24"/>
              </w:rPr>
              <w:t>УКУПАН ИЗНОС ТРОШКОВА ПРИПРЕМАЊА</w:t>
            </w:r>
          </w:p>
          <w:p w:rsidR="00632448" w:rsidRPr="00BB6FCD" w:rsidRDefault="00AD7A7F" w:rsidP="00523AE3">
            <w:pPr>
              <w:rPr>
                <w:sz w:val="24"/>
                <w:szCs w:val="24"/>
              </w:rPr>
            </w:pPr>
            <w:r w:rsidRPr="00BB6FCD">
              <w:rPr>
                <w:sz w:val="24"/>
                <w:szCs w:val="24"/>
              </w:rPr>
              <w:t>ПОНУДЕ</w:t>
            </w:r>
          </w:p>
        </w:tc>
        <w:tc>
          <w:tcPr>
            <w:tcW w:w="3273" w:type="dxa"/>
          </w:tcPr>
          <w:p w:rsidR="00632448" w:rsidRPr="00BB6FCD" w:rsidRDefault="00632448" w:rsidP="00523AE3">
            <w:pPr>
              <w:rPr>
                <w:sz w:val="24"/>
                <w:szCs w:val="24"/>
              </w:rPr>
            </w:pPr>
          </w:p>
        </w:tc>
      </w:tr>
    </w:tbl>
    <w:p w:rsidR="00812818" w:rsidRPr="00BB6FCD" w:rsidRDefault="00812818" w:rsidP="004A776C">
      <w:pPr>
        <w:jc w:val="both"/>
        <w:rPr>
          <w:sz w:val="24"/>
          <w:szCs w:val="24"/>
        </w:rPr>
      </w:pPr>
    </w:p>
    <w:p w:rsidR="00632448" w:rsidRPr="00BB6FCD" w:rsidRDefault="00AD7A7F" w:rsidP="004A776C">
      <w:pPr>
        <w:jc w:val="both"/>
        <w:rPr>
          <w:sz w:val="24"/>
          <w:szCs w:val="24"/>
        </w:rPr>
      </w:pPr>
      <w:r w:rsidRPr="00BB6FCD">
        <w:rPr>
          <w:sz w:val="24"/>
          <w:szCs w:val="24"/>
        </w:rPr>
        <w:t>Трошкове припреме и подношења понуде сноси искључиво понуђач и не може тражити од наручиоца накнаду трошкова.</w:t>
      </w:r>
    </w:p>
    <w:p w:rsidR="00632448" w:rsidRPr="00BB6FCD" w:rsidRDefault="00632448" w:rsidP="004A776C">
      <w:pPr>
        <w:jc w:val="both"/>
        <w:rPr>
          <w:sz w:val="24"/>
          <w:szCs w:val="24"/>
        </w:rPr>
      </w:pPr>
    </w:p>
    <w:p w:rsidR="00632448" w:rsidRPr="00BB6FCD" w:rsidRDefault="00AD7A7F" w:rsidP="004A776C">
      <w:pPr>
        <w:jc w:val="both"/>
        <w:rPr>
          <w:sz w:val="24"/>
          <w:szCs w:val="24"/>
        </w:rPr>
      </w:pPr>
      <w:r w:rsidRPr="00BB6FCD">
        <w:rPr>
          <w:sz w:val="24"/>
          <w:szCs w:val="24"/>
        </w:rPr>
        <w:t>Ако је поступак јавне набавке обустављен из разлога који су на страни</w:t>
      </w:r>
      <w:r w:rsidR="00545036" w:rsidRPr="00BB6FCD">
        <w:rPr>
          <w:sz w:val="24"/>
          <w:szCs w:val="24"/>
        </w:rPr>
        <w:t xml:space="preserve"> </w:t>
      </w:r>
      <w:r w:rsidRPr="00BB6FCD">
        <w:rPr>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BB6FCD">
        <w:rPr>
          <w:sz w:val="24"/>
          <w:szCs w:val="24"/>
        </w:rPr>
        <w:t xml:space="preserve"> </w:t>
      </w:r>
      <w:r w:rsidRPr="00BB6FCD">
        <w:rPr>
          <w:sz w:val="24"/>
          <w:szCs w:val="24"/>
        </w:rPr>
        <w:t>наручиоца и трошкове приб</w:t>
      </w:r>
      <w:r w:rsidR="00545036" w:rsidRPr="00BB6FCD">
        <w:rPr>
          <w:sz w:val="24"/>
          <w:szCs w:val="24"/>
        </w:rPr>
        <w:t xml:space="preserve">ављања средства обезбеђења, под </w:t>
      </w:r>
      <w:r w:rsidRPr="00BB6FCD">
        <w:rPr>
          <w:sz w:val="24"/>
          <w:szCs w:val="24"/>
        </w:rPr>
        <w:t>условом да је понуђач тражио накнаду тих трошкова у својој понуди.</w:t>
      </w:r>
    </w:p>
    <w:p w:rsidR="00632448" w:rsidRPr="00BB6FCD" w:rsidRDefault="00632448" w:rsidP="00523AE3">
      <w:pPr>
        <w:rPr>
          <w:sz w:val="24"/>
          <w:szCs w:val="24"/>
        </w:rPr>
      </w:pPr>
    </w:p>
    <w:p w:rsidR="00812818" w:rsidRPr="00BB6FCD" w:rsidRDefault="00812818" w:rsidP="00812818">
      <w:pPr>
        <w:jc w:val="both"/>
        <w:rPr>
          <w:i/>
          <w:sz w:val="24"/>
          <w:szCs w:val="24"/>
        </w:rPr>
      </w:pPr>
    </w:p>
    <w:p w:rsidR="00812818" w:rsidRPr="00BB6FCD" w:rsidRDefault="00812818" w:rsidP="00812818">
      <w:pPr>
        <w:jc w:val="both"/>
        <w:rPr>
          <w:i/>
          <w:sz w:val="24"/>
          <w:szCs w:val="24"/>
        </w:rPr>
      </w:pPr>
    </w:p>
    <w:p w:rsidR="00632448" w:rsidRPr="00BB6FCD" w:rsidRDefault="00632448" w:rsidP="00523AE3">
      <w:pPr>
        <w:rPr>
          <w:b/>
          <w:i/>
          <w:sz w:val="24"/>
          <w:szCs w:val="24"/>
        </w:rPr>
      </w:pPr>
    </w:p>
    <w:p w:rsidR="00632448" w:rsidRPr="00BB6FCD" w:rsidRDefault="00632448" w:rsidP="00523AE3">
      <w:pPr>
        <w:rPr>
          <w:sz w:val="24"/>
          <w:szCs w:val="24"/>
        </w:rPr>
      </w:pPr>
    </w:p>
    <w:p w:rsidR="00632448" w:rsidRPr="00BB6FCD" w:rsidRDefault="00632448" w:rsidP="00523AE3">
      <w:pPr>
        <w:rPr>
          <w:sz w:val="24"/>
          <w:szCs w:val="24"/>
        </w:rPr>
      </w:pPr>
    </w:p>
    <w:p w:rsidR="00545036" w:rsidRPr="00BB6FCD" w:rsidRDefault="004A776C" w:rsidP="00523AE3">
      <w:pPr>
        <w:rPr>
          <w:sz w:val="24"/>
          <w:szCs w:val="24"/>
        </w:rPr>
      </w:pPr>
      <w:r w:rsidRPr="00BB6FCD">
        <w:rPr>
          <w:sz w:val="24"/>
          <w:szCs w:val="24"/>
          <w:lang w:val="sr-Cyrl-RS"/>
        </w:rPr>
        <w:t xml:space="preserve">                       </w:t>
      </w:r>
      <w:r w:rsidR="00545036" w:rsidRPr="00BB6FCD">
        <w:rPr>
          <w:sz w:val="24"/>
          <w:szCs w:val="24"/>
        </w:rPr>
        <w:t>Датум</w:t>
      </w:r>
      <w:r w:rsidR="00545036" w:rsidRPr="00BB6FCD">
        <w:rPr>
          <w:sz w:val="24"/>
          <w:szCs w:val="24"/>
        </w:rPr>
        <w:tab/>
      </w:r>
      <w:bookmarkStart w:id="19" w:name="_Hlk10625291"/>
      <w:r w:rsidRPr="00BB6FCD">
        <w:rPr>
          <w:sz w:val="24"/>
          <w:szCs w:val="24"/>
          <w:lang w:val="sr-Cyrl-RS"/>
        </w:rPr>
        <w:t xml:space="preserve">                                             </w:t>
      </w:r>
      <w:r w:rsidR="008F7BE0" w:rsidRPr="00BB6FCD">
        <w:rPr>
          <w:sz w:val="24"/>
          <w:szCs w:val="24"/>
          <w:lang w:val="sr-Cyrl-RS"/>
        </w:rPr>
        <w:t xml:space="preserve"> </w:t>
      </w:r>
      <w:r w:rsidR="00C964BB" w:rsidRPr="00BB6FCD">
        <w:rPr>
          <w:sz w:val="24"/>
          <w:szCs w:val="24"/>
          <w:lang w:val="sr-Cyrl-RS"/>
        </w:rPr>
        <w:t xml:space="preserve"> </w:t>
      </w:r>
      <w:r w:rsidR="00545036" w:rsidRPr="00BB6FCD">
        <w:rPr>
          <w:sz w:val="24"/>
          <w:szCs w:val="24"/>
        </w:rPr>
        <w:t>Печат и потпис овлашћеног лица</w:t>
      </w:r>
      <w:bookmarkEnd w:id="19"/>
    </w:p>
    <w:p w:rsidR="00545036" w:rsidRPr="00624142" w:rsidRDefault="00E813DC" w:rsidP="00523AE3">
      <w:pPr>
        <w:rPr>
          <w:sz w:val="24"/>
          <w:szCs w:val="24"/>
          <w:lang w:val="sr-Cyrl-RS"/>
        </w:rPr>
      </w:pPr>
      <w:r w:rsidRPr="00BB6FCD">
        <w:rPr>
          <w:noProof/>
          <w:sz w:val="24"/>
          <w:szCs w:val="24"/>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87FA"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CB9B"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sidR="00624142">
        <w:rPr>
          <w:sz w:val="24"/>
          <w:szCs w:val="24"/>
          <w:lang w:val="sr-Cyrl-RS"/>
        </w:rPr>
        <w:t xml:space="preserve">          </w:t>
      </w:r>
      <w:r w:rsidR="008D5BBE">
        <w:rPr>
          <w:sz w:val="24"/>
          <w:szCs w:val="24"/>
          <w:lang w:val="sr-Cyrl-RS"/>
        </w:rPr>
        <w:t xml:space="preserve"> </w:t>
      </w:r>
    </w:p>
    <w:p w:rsidR="008F51AE" w:rsidRPr="00231690" w:rsidRDefault="00231690" w:rsidP="00523AE3">
      <w:pPr>
        <w:rPr>
          <w:sz w:val="24"/>
          <w:szCs w:val="24"/>
          <w:lang w:val="sr-Cyrl-RS"/>
        </w:rPr>
      </w:pPr>
      <w:r>
        <w:rPr>
          <w:sz w:val="24"/>
          <w:szCs w:val="24"/>
          <w:lang w:val="sr-Cyrl-RS"/>
        </w:rPr>
        <w:t xml:space="preserve">   </w:t>
      </w: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632448" w:rsidRPr="00BB6FCD" w:rsidRDefault="00632448" w:rsidP="00523AE3">
      <w:pPr>
        <w:rPr>
          <w:sz w:val="24"/>
          <w:szCs w:val="24"/>
        </w:rPr>
      </w:pPr>
    </w:p>
    <w:p w:rsidR="00AF58A2" w:rsidRDefault="00B071A7" w:rsidP="00F304C0">
      <w:pPr>
        <w:pStyle w:val="Heading2"/>
      </w:pPr>
      <w:bookmarkStart w:id="20" w:name="_Toc517938785"/>
      <w:r>
        <w:lastRenderedPageBreak/>
        <w:t xml:space="preserve">Образац </w:t>
      </w:r>
      <w:r w:rsidR="00624142">
        <w:rPr>
          <w:lang w:val="sr-Cyrl-RS"/>
        </w:rPr>
        <w:t>6</w:t>
      </w:r>
      <w:r w:rsidR="008B63B6" w:rsidRPr="00BB6FCD">
        <w:t xml:space="preserve"> – Модел уговора</w:t>
      </w:r>
      <w:bookmarkEnd w:id="20"/>
    </w:p>
    <w:p w:rsidR="00AF58A2" w:rsidRDefault="00AF58A2" w:rsidP="00D82CAC">
      <w:pPr>
        <w:pStyle w:val="Heading2"/>
      </w:pPr>
    </w:p>
    <w:p w:rsidR="00AF58A2" w:rsidRPr="002E00E7" w:rsidRDefault="00AF58A2" w:rsidP="009B57E1">
      <w:pPr>
        <w:suppressAutoHyphens/>
        <w:jc w:val="both"/>
        <w:rPr>
          <w:rFonts w:eastAsia="Times New Roman"/>
          <w:b/>
          <w:kern w:val="1"/>
          <w:sz w:val="24"/>
          <w:szCs w:val="24"/>
          <w:lang w:val="sr-Cyrl-CS"/>
        </w:rPr>
      </w:pPr>
      <w:r>
        <w:rPr>
          <w:sz w:val="24"/>
          <w:szCs w:val="24"/>
          <w:lang w:val="sr-Cyrl-RS"/>
        </w:rPr>
        <w:t xml:space="preserve">       </w:t>
      </w:r>
      <w:r w:rsidR="009B57E1">
        <w:rPr>
          <w:sz w:val="24"/>
          <w:szCs w:val="24"/>
          <w:lang w:val="sr-Cyrl-RS"/>
        </w:rPr>
        <w:t xml:space="preserve">      </w:t>
      </w:r>
      <w:r w:rsidR="00B11366">
        <w:rPr>
          <w:sz w:val="24"/>
          <w:szCs w:val="24"/>
          <w:lang w:val="sr-Cyrl-RS"/>
        </w:rPr>
        <w:tab/>
      </w:r>
      <w:r w:rsidR="00B11366">
        <w:rPr>
          <w:sz w:val="24"/>
          <w:szCs w:val="24"/>
          <w:lang w:val="sr-Cyrl-RS"/>
        </w:rPr>
        <w:tab/>
        <w:t xml:space="preserve">                 </w:t>
      </w:r>
      <w:r w:rsidR="009B57E1">
        <w:rPr>
          <w:sz w:val="24"/>
          <w:szCs w:val="24"/>
          <w:lang w:val="sr-Cyrl-RS"/>
        </w:rPr>
        <w:t xml:space="preserve">  </w:t>
      </w:r>
      <w:r>
        <w:rPr>
          <w:sz w:val="24"/>
          <w:szCs w:val="24"/>
          <w:lang w:val="sr-Cyrl-RS"/>
        </w:rPr>
        <w:t xml:space="preserve">МОДЕЛ УГОВОРА </w:t>
      </w:r>
    </w:p>
    <w:p w:rsidR="00AF58A2" w:rsidRPr="002E00E7" w:rsidRDefault="00AF58A2" w:rsidP="00AF58A2">
      <w:pPr>
        <w:suppressAutoHyphens/>
        <w:rPr>
          <w:rFonts w:eastAsia="Times New Roman"/>
          <w:b/>
          <w:kern w:val="1"/>
          <w:sz w:val="24"/>
          <w:szCs w:val="24"/>
          <w:lang w:val="sr-Cyrl-CS"/>
        </w:rPr>
      </w:pPr>
    </w:p>
    <w:p w:rsidR="00AF58A2" w:rsidRPr="002E00E7" w:rsidRDefault="00AF58A2" w:rsidP="00AF58A2">
      <w:pPr>
        <w:suppressAutoHyphens/>
        <w:ind w:firstLine="709"/>
        <w:rPr>
          <w:rFonts w:eastAsia="Times New Roman"/>
          <w:kern w:val="1"/>
          <w:sz w:val="24"/>
          <w:szCs w:val="24"/>
          <w:lang w:val="sr-Cyrl-RS"/>
        </w:rPr>
      </w:pPr>
      <w:r w:rsidRPr="002E00E7">
        <w:rPr>
          <w:rFonts w:eastAsia="Times New Roman"/>
          <w:kern w:val="1"/>
          <w:sz w:val="24"/>
          <w:szCs w:val="24"/>
          <w:lang w:val="sr-Cyrl-CS"/>
        </w:rPr>
        <w:t xml:space="preserve">Закључен </w:t>
      </w:r>
      <w:r w:rsidRPr="002E00E7">
        <w:rPr>
          <w:rFonts w:eastAsia="Times New Roman"/>
          <w:kern w:val="1"/>
          <w:sz w:val="24"/>
          <w:szCs w:val="24"/>
          <w:lang w:val="sr-Cyrl-RS"/>
        </w:rPr>
        <w:t xml:space="preserve"> </w:t>
      </w:r>
      <w:r w:rsidRPr="002E00E7">
        <w:rPr>
          <w:rFonts w:eastAsia="Times New Roman"/>
          <w:kern w:val="1"/>
          <w:sz w:val="24"/>
          <w:szCs w:val="24"/>
          <w:lang w:val="sr-Cyrl-CS"/>
        </w:rPr>
        <w:t>између</w:t>
      </w:r>
      <w:r w:rsidRPr="002E00E7">
        <w:rPr>
          <w:rFonts w:eastAsia="Times New Roman"/>
          <w:kern w:val="1"/>
          <w:sz w:val="24"/>
          <w:szCs w:val="24"/>
          <w:lang w:val="sr-Cyrl-RS"/>
        </w:rPr>
        <w:t>:</w:t>
      </w:r>
    </w:p>
    <w:p w:rsidR="00AF58A2" w:rsidRPr="00231690" w:rsidRDefault="00AF58A2" w:rsidP="00AF58A2">
      <w:pPr>
        <w:suppressAutoHyphens/>
        <w:jc w:val="both"/>
        <w:rPr>
          <w:rFonts w:eastAsia="Times New Roman"/>
          <w:kern w:val="1"/>
          <w:sz w:val="24"/>
          <w:szCs w:val="24"/>
          <w:lang w:val="sr-Cyrl-CS"/>
        </w:rPr>
      </w:pPr>
    </w:p>
    <w:p w:rsidR="00784752" w:rsidRPr="002E00E7" w:rsidRDefault="00AF58A2" w:rsidP="00784752">
      <w:pPr>
        <w:suppressAutoHyphens/>
        <w:jc w:val="both"/>
        <w:rPr>
          <w:rFonts w:eastAsia="Times New Roman"/>
          <w:kern w:val="1"/>
          <w:sz w:val="24"/>
          <w:szCs w:val="24"/>
          <w:lang w:val="sr-Cyrl-CS"/>
        </w:rPr>
      </w:pPr>
      <w:r w:rsidRPr="00231690">
        <w:rPr>
          <w:rFonts w:eastAsia="Times New Roman"/>
          <w:kern w:val="1"/>
          <w:sz w:val="24"/>
          <w:szCs w:val="24"/>
          <w:lang w:val="sr-Cyrl-CS"/>
        </w:rPr>
        <w:tab/>
      </w:r>
      <w:r w:rsidRPr="00231690">
        <w:rPr>
          <w:rFonts w:eastAsia="Times New Roman"/>
          <w:bCs/>
          <w:kern w:val="1"/>
          <w:sz w:val="24"/>
          <w:szCs w:val="24"/>
          <w:lang w:val="sr-Cyrl-CS"/>
        </w:rPr>
        <w:t>1.</w:t>
      </w:r>
      <w:r w:rsidRPr="00231690">
        <w:rPr>
          <w:rFonts w:eastAsia="Times New Roman"/>
          <w:kern w:val="1"/>
          <w:sz w:val="24"/>
          <w:szCs w:val="24"/>
          <w:lang w:val="sr-Cyrl-CS"/>
        </w:rPr>
        <w:t xml:space="preserve">  НАЦИОНАЛНЕ АКАДЕМИЈЕ ЗА ЈАВНУ УПРАВУ,</w:t>
      </w:r>
      <w:r w:rsidRPr="002E00E7">
        <w:rPr>
          <w:rFonts w:eastAsia="Times New Roman"/>
          <w:kern w:val="1"/>
          <w:sz w:val="24"/>
          <w:szCs w:val="24"/>
          <w:lang w:val="sr-Cyrl-CS"/>
        </w:rPr>
        <w:t xml:space="preserve">  Београд,  ул.  </w:t>
      </w:r>
      <w:r>
        <w:rPr>
          <w:rFonts w:eastAsia="Times New Roman"/>
          <w:kern w:val="1"/>
          <w:sz w:val="24"/>
          <w:szCs w:val="24"/>
          <w:lang w:val="sr-Cyrl-CS"/>
        </w:rPr>
        <w:t>Булевар Михајла Пупина 2</w:t>
      </w:r>
      <w:r w:rsidRPr="002E00E7">
        <w:rPr>
          <w:rFonts w:eastAsia="Times New Roman"/>
          <w:kern w:val="1"/>
          <w:sz w:val="24"/>
          <w:szCs w:val="24"/>
          <w:lang w:val="sr-Cyrl-CS"/>
        </w:rPr>
        <w:t>,  матични  број:</w:t>
      </w:r>
      <w:r w:rsidRPr="002E00E7">
        <w:rPr>
          <w:rFonts w:eastAsia="Times New Roman"/>
          <w:kern w:val="1"/>
          <w:sz w:val="24"/>
          <w:szCs w:val="24"/>
          <w:lang w:val="sr-Latn-CS"/>
        </w:rPr>
        <w:t xml:space="preserve"> </w:t>
      </w:r>
      <w:r>
        <w:rPr>
          <w:rFonts w:eastAsia="Times New Roman"/>
          <w:kern w:val="1"/>
          <w:sz w:val="24"/>
          <w:szCs w:val="24"/>
          <w:lang w:val="sr-Cyrl-RS"/>
        </w:rPr>
        <w:t>17910892,</w:t>
      </w:r>
      <w:r w:rsidRPr="002E00E7">
        <w:rPr>
          <w:rFonts w:eastAsia="Times New Roman"/>
          <w:kern w:val="1"/>
          <w:sz w:val="24"/>
          <w:szCs w:val="24"/>
          <w:lang w:val="sr-Cyrl-CS"/>
        </w:rPr>
        <w:t xml:space="preserve">  ПИБ: </w:t>
      </w:r>
      <w:r>
        <w:rPr>
          <w:rFonts w:eastAsia="Times New Roman"/>
          <w:kern w:val="1"/>
          <w:sz w:val="24"/>
          <w:szCs w:val="24"/>
          <w:lang w:val="sr-Cyrl-CS"/>
        </w:rPr>
        <w:t>110464012</w:t>
      </w:r>
      <w:r w:rsidRPr="002E00E7">
        <w:rPr>
          <w:rFonts w:eastAsia="Times New Roman"/>
          <w:kern w:val="1"/>
          <w:sz w:val="24"/>
          <w:szCs w:val="24"/>
          <w:lang w:val="sr-Cyrl-CS"/>
        </w:rPr>
        <w:t xml:space="preserve">, коју заступа директор </w:t>
      </w:r>
      <w:r w:rsidRPr="002E00E7">
        <w:rPr>
          <w:rFonts w:eastAsia="Times New Roman"/>
          <w:kern w:val="1"/>
          <w:sz w:val="24"/>
          <w:szCs w:val="24"/>
          <w:lang w:val="sr-Cyrl-RS"/>
        </w:rPr>
        <w:t>в.д.</w:t>
      </w:r>
      <w:r w:rsidR="0056286C">
        <w:rPr>
          <w:rFonts w:eastAsia="Times New Roman"/>
          <w:kern w:val="1"/>
          <w:sz w:val="24"/>
          <w:szCs w:val="24"/>
          <w:lang w:val="sr-Cyrl-RS"/>
        </w:rPr>
        <w:t xml:space="preserve"> </w:t>
      </w:r>
      <w:r w:rsidRPr="002E00E7">
        <w:rPr>
          <w:rFonts w:eastAsia="Times New Roman"/>
          <w:kern w:val="1"/>
          <w:sz w:val="24"/>
          <w:szCs w:val="24"/>
          <w:lang w:val="sr-Cyrl-RS"/>
        </w:rPr>
        <w:t xml:space="preserve">директора </w:t>
      </w:r>
      <w:r>
        <w:rPr>
          <w:rFonts w:eastAsia="Times New Roman"/>
          <w:kern w:val="1"/>
          <w:sz w:val="24"/>
          <w:szCs w:val="24"/>
          <w:lang w:val="sr-Cyrl-RS"/>
        </w:rPr>
        <w:t>Дражен Маравић</w:t>
      </w:r>
      <w:r w:rsidRPr="002E00E7">
        <w:rPr>
          <w:rFonts w:eastAsia="Times New Roman"/>
          <w:kern w:val="1"/>
          <w:sz w:val="24"/>
          <w:szCs w:val="24"/>
          <w:lang w:val="ru-RU"/>
        </w:rPr>
        <w:t xml:space="preserve"> </w:t>
      </w:r>
      <w:r w:rsidRPr="002E00E7">
        <w:rPr>
          <w:rFonts w:eastAsia="Times New Roman"/>
          <w:kern w:val="1"/>
          <w:sz w:val="24"/>
          <w:szCs w:val="24"/>
          <w:lang w:val="sr-Cyrl-CS"/>
        </w:rPr>
        <w:t xml:space="preserve">(у даљем тексту: </w:t>
      </w:r>
      <w:r w:rsidR="00784752">
        <w:rPr>
          <w:rFonts w:eastAsia="Times New Roman"/>
          <w:kern w:val="1"/>
          <w:sz w:val="24"/>
          <w:szCs w:val="24"/>
          <w:lang w:val="sr-Cyrl-CS"/>
        </w:rPr>
        <w:t>Наручилац</w:t>
      </w:r>
      <w:r w:rsidRPr="002E00E7">
        <w:rPr>
          <w:rFonts w:eastAsia="Times New Roman"/>
          <w:kern w:val="1"/>
          <w:sz w:val="24"/>
          <w:szCs w:val="24"/>
          <w:lang w:val="sr-Cyrl-CS"/>
        </w:rPr>
        <w:t>)</w:t>
      </w:r>
      <w:r>
        <w:rPr>
          <w:rFonts w:eastAsia="Times New Roman"/>
          <w:b/>
          <w:kern w:val="1"/>
          <w:sz w:val="24"/>
          <w:szCs w:val="24"/>
          <w:lang w:val="sr-Cyrl-CS"/>
        </w:rPr>
        <w:t xml:space="preserve"> </w:t>
      </w:r>
      <w:r w:rsidRPr="002E00E7">
        <w:rPr>
          <w:rFonts w:eastAsia="Times New Roman"/>
          <w:kern w:val="1"/>
          <w:sz w:val="24"/>
          <w:szCs w:val="24"/>
          <w:lang w:val="sr-Cyrl-CS"/>
        </w:rPr>
        <w:t>и</w:t>
      </w:r>
    </w:p>
    <w:p w:rsidR="00784752" w:rsidRPr="002E00E7" w:rsidRDefault="00784752" w:rsidP="00784752">
      <w:pPr>
        <w:suppressAutoHyphens/>
        <w:jc w:val="both"/>
        <w:rPr>
          <w:rFonts w:eastAsia="Times New Roman"/>
          <w:kern w:val="1"/>
          <w:sz w:val="24"/>
          <w:szCs w:val="24"/>
          <w:lang w:val="sr-Cyrl-CS"/>
        </w:rPr>
      </w:pPr>
      <w:r w:rsidRPr="002E00E7">
        <w:rPr>
          <w:rFonts w:eastAsia="Times New Roman"/>
          <w:kern w:val="1"/>
          <w:sz w:val="24"/>
          <w:szCs w:val="24"/>
          <w:lang w:val="sr-Cyrl-CS"/>
        </w:rPr>
        <w:tab/>
      </w:r>
      <w:r w:rsidRPr="00784752">
        <w:rPr>
          <w:rFonts w:eastAsia="Times New Roman"/>
          <w:bCs/>
          <w:kern w:val="1"/>
          <w:sz w:val="24"/>
          <w:szCs w:val="24"/>
          <w:lang w:val="sr-Cyrl-CS"/>
        </w:rPr>
        <w:t xml:space="preserve">2. </w:t>
      </w:r>
      <w:r w:rsidRPr="00784752">
        <w:rPr>
          <w:rFonts w:eastAsia="Times New Roman"/>
          <w:bCs/>
          <w:kern w:val="1"/>
          <w:sz w:val="24"/>
          <w:szCs w:val="24"/>
          <w:lang w:val="sr-Cyrl-RS"/>
        </w:rPr>
        <w:t>____________________________,</w:t>
      </w:r>
      <w:r w:rsidRPr="00784752">
        <w:rPr>
          <w:rFonts w:eastAsia="Times New Roman"/>
          <w:bCs/>
          <w:kern w:val="1"/>
          <w:sz w:val="24"/>
          <w:szCs w:val="24"/>
          <w:lang w:val="sr-Cyrl-CS"/>
        </w:rPr>
        <w:t xml:space="preserve"> </w:t>
      </w:r>
      <w:r w:rsidRPr="00784752">
        <w:rPr>
          <w:rFonts w:eastAsia="Times New Roman"/>
          <w:bCs/>
          <w:kern w:val="1"/>
          <w:sz w:val="24"/>
          <w:szCs w:val="24"/>
          <w:lang w:val="sr-Cyrl-RS"/>
        </w:rPr>
        <w:t xml:space="preserve"> са седиштем у _______</w:t>
      </w:r>
      <w:r w:rsidRPr="00784752">
        <w:rPr>
          <w:rFonts w:eastAsia="Times New Roman"/>
          <w:bCs/>
          <w:kern w:val="1"/>
          <w:sz w:val="24"/>
          <w:szCs w:val="24"/>
          <w:lang w:val="sr-Cyrl-CS"/>
        </w:rPr>
        <w:t xml:space="preserve">, </w:t>
      </w:r>
      <w:r w:rsidRPr="00784752">
        <w:rPr>
          <w:rFonts w:eastAsia="Times New Roman"/>
          <w:kern w:val="1"/>
          <w:sz w:val="24"/>
          <w:szCs w:val="24"/>
          <w:lang w:val="sr-Cyrl-CS"/>
        </w:rPr>
        <w:t>ул</w:t>
      </w:r>
      <w:r w:rsidRPr="00784752">
        <w:rPr>
          <w:rFonts w:eastAsia="Times New Roman"/>
          <w:bCs/>
          <w:kern w:val="1"/>
          <w:sz w:val="24"/>
          <w:szCs w:val="24"/>
          <w:lang w:val="sr-Cyrl-CS"/>
        </w:rPr>
        <w:t>ица ___________,</w:t>
      </w:r>
      <w:r w:rsidRPr="002E00E7">
        <w:rPr>
          <w:rFonts w:eastAsia="Times New Roman"/>
          <w:kern w:val="1"/>
          <w:sz w:val="24"/>
          <w:szCs w:val="24"/>
          <w:lang w:val="sr-Cyrl-CS"/>
        </w:rPr>
        <w:t xml:space="preserve"> матични број: </w:t>
      </w:r>
      <w:r>
        <w:rPr>
          <w:rFonts w:eastAsia="Times New Roman"/>
          <w:kern w:val="1"/>
          <w:sz w:val="24"/>
          <w:szCs w:val="24"/>
          <w:lang w:val="sr-Cyrl-CS"/>
        </w:rPr>
        <w:t>_____________</w:t>
      </w:r>
      <w:r w:rsidRPr="002E00E7">
        <w:rPr>
          <w:rFonts w:eastAsia="Times New Roman"/>
          <w:kern w:val="1"/>
          <w:sz w:val="24"/>
          <w:szCs w:val="24"/>
          <w:lang w:val="sr-Cyrl-CS"/>
        </w:rPr>
        <w:t>,</w:t>
      </w:r>
      <w:r>
        <w:rPr>
          <w:rFonts w:eastAsia="Times New Roman"/>
          <w:kern w:val="1"/>
          <w:sz w:val="24"/>
          <w:szCs w:val="24"/>
          <w:lang w:val="sr-Cyrl-CS"/>
        </w:rPr>
        <w:t xml:space="preserve"> </w:t>
      </w:r>
      <w:r w:rsidRPr="002E00E7">
        <w:rPr>
          <w:rFonts w:eastAsia="Times New Roman"/>
          <w:kern w:val="1"/>
          <w:sz w:val="24"/>
          <w:szCs w:val="24"/>
          <w:lang w:val="sr-Cyrl-CS"/>
        </w:rPr>
        <w:t xml:space="preserve">ПИБ: </w:t>
      </w:r>
      <w:r>
        <w:rPr>
          <w:rFonts w:eastAsia="Times New Roman"/>
          <w:kern w:val="1"/>
          <w:sz w:val="24"/>
          <w:szCs w:val="24"/>
          <w:lang w:val="sr-Cyrl-CS"/>
        </w:rPr>
        <w:t>___________</w:t>
      </w:r>
      <w:r w:rsidRPr="002E00E7">
        <w:rPr>
          <w:rFonts w:eastAsia="Times New Roman"/>
          <w:kern w:val="1"/>
          <w:sz w:val="24"/>
          <w:szCs w:val="24"/>
          <w:lang w:val="sr-Cyrl-CS"/>
        </w:rPr>
        <w:t xml:space="preserve">, кога заступа </w:t>
      </w:r>
      <w:r>
        <w:rPr>
          <w:rFonts w:eastAsia="Times New Roman"/>
          <w:kern w:val="1"/>
          <w:sz w:val="24"/>
          <w:szCs w:val="24"/>
          <w:lang w:val="sr-Cyrl-CS"/>
        </w:rPr>
        <w:t xml:space="preserve">_______________ </w:t>
      </w:r>
      <w:r w:rsidRPr="002E00E7">
        <w:rPr>
          <w:rFonts w:eastAsia="Times New Roman"/>
          <w:kern w:val="1"/>
          <w:sz w:val="24"/>
          <w:szCs w:val="24"/>
          <w:lang w:val="sr-Cyrl-CS"/>
        </w:rPr>
        <w:t xml:space="preserve">(у даљем тексту: </w:t>
      </w:r>
      <w:r>
        <w:rPr>
          <w:rFonts w:eastAsia="Times New Roman"/>
          <w:kern w:val="1"/>
          <w:sz w:val="24"/>
          <w:szCs w:val="24"/>
          <w:lang w:val="sr-Cyrl-RS"/>
        </w:rPr>
        <w:t>Понуђач</w:t>
      </w:r>
      <w:r w:rsidRPr="002E00E7">
        <w:rPr>
          <w:rFonts w:eastAsia="Times New Roman"/>
          <w:kern w:val="1"/>
          <w:sz w:val="24"/>
          <w:szCs w:val="24"/>
          <w:lang w:val="sr-Cyrl-CS"/>
        </w:rPr>
        <w:t>)</w:t>
      </w:r>
    </w:p>
    <w:p w:rsidR="00784752" w:rsidRPr="002E00E7" w:rsidRDefault="00784752" w:rsidP="00784752">
      <w:pPr>
        <w:suppressAutoHyphens/>
        <w:jc w:val="both"/>
        <w:rPr>
          <w:rFonts w:eastAsia="Times New Roman"/>
          <w:kern w:val="1"/>
          <w:sz w:val="24"/>
          <w:szCs w:val="24"/>
          <w:lang w:val="sr-Cyrl-CS"/>
        </w:rPr>
      </w:pPr>
    </w:p>
    <w:p w:rsidR="00784752" w:rsidRDefault="00784752" w:rsidP="00784752">
      <w:pPr>
        <w:suppressAutoHyphens/>
        <w:jc w:val="both"/>
        <w:rPr>
          <w:rFonts w:eastAsia="Times New Roman"/>
          <w:kern w:val="1"/>
          <w:sz w:val="24"/>
          <w:szCs w:val="24"/>
          <w:lang w:val="sr-Cyrl-CS"/>
        </w:rPr>
      </w:pPr>
      <w:r w:rsidRPr="00784752">
        <w:rPr>
          <w:rFonts w:eastAsia="Times New Roman"/>
          <w:kern w:val="1"/>
          <w:sz w:val="24"/>
          <w:szCs w:val="24"/>
          <w:lang w:val="sr-Cyrl-CS"/>
        </w:rPr>
        <w:t>У</w:t>
      </w:r>
      <w:r w:rsidRPr="00784752">
        <w:rPr>
          <w:rFonts w:eastAsia="Times New Roman"/>
          <w:kern w:val="1"/>
          <w:sz w:val="24"/>
          <w:szCs w:val="24"/>
          <w:lang w:val="sr-Cyrl-RS"/>
        </w:rPr>
        <w:t>ГОВОРНЕ СТРАНЕ КОНСТАТУЈУ</w:t>
      </w:r>
      <w:r w:rsidRPr="00784752">
        <w:rPr>
          <w:rFonts w:eastAsia="Times New Roman"/>
          <w:kern w:val="1"/>
          <w:sz w:val="24"/>
          <w:szCs w:val="24"/>
          <w:lang w:val="sr-Cyrl-CS"/>
        </w:rPr>
        <w:t>:</w:t>
      </w:r>
    </w:p>
    <w:p w:rsidR="00784752" w:rsidRPr="00784752" w:rsidRDefault="00784752" w:rsidP="00784752">
      <w:pPr>
        <w:suppressAutoHyphens/>
        <w:jc w:val="both"/>
        <w:rPr>
          <w:rFonts w:eastAsia="Times New Roman"/>
          <w:kern w:val="2"/>
          <w:sz w:val="24"/>
          <w:szCs w:val="24"/>
          <w:lang w:val="sr-Latn-RS" w:eastAsia="ar-SA"/>
        </w:rPr>
      </w:pPr>
    </w:p>
    <w:p w:rsidR="00784752" w:rsidRPr="002E00E7" w:rsidRDefault="00784752" w:rsidP="00784752">
      <w:pPr>
        <w:tabs>
          <w:tab w:val="left" w:pos="744"/>
          <w:tab w:val="left" w:pos="2366"/>
        </w:tabs>
        <w:suppressAutoHyphens/>
        <w:spacing w:line="100" w:lineRule="atLeast"/>
        <w:ind w:left="24"/>
        <w:jc w:val="both"/>
        <w:rPr>
          <w:rFonts w:eastAsia="Times New Roman"/>
          <w:kern w:val="2"/>
          <w:sz w:val="24"/>
          <w:szCs w:val="24"/>
          <w:lang w:val="sr-Latn-RS" w:eastAsia="ar-SA"/>
        </w:rPr>
      </w:pPr>
      <w:r w:rsidRPr="002E00E7">
        <w:rPr>
          <w:rFonts w:eastAsia="Times New Roman"/>
          <w:kern w:val="2"/>
          <w:sz w:val="24"/>
          <w:szCs w:val="24"/>
          <w:lang w:val="sr-Latn-RS" w:eastAsia="ar-SA"/>
        </w:rPr>
        <w:t xml:space="preserve">- да је Наручилац, у складу са чланом </w:t>
      </w:r>
      <w:r w:rsidRPr="001C2E36">
        <w:rPr>
          <w:sz w:val="24"/>
          <w:szCs w:val="24"/>
          <w:lang w:val="ru-RU"/>
        </w:rPr>
        <w:t>39</w:t>
      </w:r>
      <w:r w:rsidRPr="001C2E36">
        <w:rPr>
          <w:sz w:val="24"/>
          <w:szCs w:val="24"/>
          <w:lang w:val="sr-Cyrl-CS"/>
        </w:rPr>
        <w:t>. став 2.</w:t>
      </w:r>
      <w:r w:rsidRPr="001C2E36">
        <w:rPr>
          <w:rFonts w:eastAsia="Times New Roman"/>
          <w:kern w:val="2"/>
          <w:sz w:val="24"/>
          <w:szCs w:val="24"/>
          <w:lang w:val="sr-Latn-RS" w:eastAsia="ar-SA"/>
        </w:rPr>
        <w:t>.</w:t>
      </w:r>
      <w:r w:rsidRPr="002E00E7">
        <w:rPr>
          <w:rFonts w:eastAsia="Times New Roman"/>
          <w:kern w:val="2"/>
          <w:sz w:val="24"/>
          <w:szCs w:val="24"/>
          <w:lang w:val="sr-Latn-RS" w:eastAsia="ar-SA"/>
        </w:rPr>
        <w:t xml:space="preserve">Закона о јавним набавкама („Службени гласник РС“ број 124/12, 14/15 и 68/15), </w:t>
      </w:r>
      <w:r w:rsidRPr="002E00E7">
        <w:rPr>
          <w:rFonts w:eastAsia="Times New Roman"/>
          <w:kern w:val="2"/>
          <w:sz w:val="24"/>
          <w:szCs w:val="24"/>
          <w:lang w:val="sr-Cyrl-RS" w:eastAsia="ar-SA"/>
        </w:rPr>
        <w:t xml:space="preserve">спровео поступак </w:t>
      </w:r>
      <w:r>
        <w:rPr>
          <w:rFonts w:eastAsia="Times New Roman"/>
          <w:kern w:val="2"/>
          <w:sz w:val="24"/>
          <w:szCs w:val="24"/>
          <w:lang w:val="sr-Cyrl-RS" w:eastAsia="ar-SA"/>
        </w:rPr>
        <w:t xml:space="preserve">јавне </w:t>
      </w:r>
      <w:r w:rsidRPr="002E00E7">
        <w:rPr>
          <w:rFonts w:eastAsia="Times New Roman"/>
          <w:kern w:val="2"/>
          <w:sz w:val="24"/>
          <w:szCs w:val="24"/>
          <w:lang w:val="sr-Cyrl-RS" w:eastAsia="ar-SA"/>
        </w:rPr>
        <w:t xml:space="preserve">набавке </w:t>
      </w:r>
      <w:r>
        <w:rPr>
          <w:rFonts w:eastAsia="Times New Roman"/>
          <w:kern w:val="2"/>
          <w:sz w:val="24"/>
          <w:szCs w:val="24"/>
          <w:lang w:val="sr-Cyrl-RS" w:eastAsia="ar-SA"/>
        </w:rPr>
        <w:t xml:space="preserve">мале вредности </w:t>
      </w:r>
      <w:r w:rsidRPr="002E00E7">
        <w:rPr>
          <w:rFonts w:eastAsia="Times New Roman"/>
          <w:kern w:val="2"/>
          <w:sz w:val="24"/>
          <w:szCs w:val="24"/>
          <w:lang w:val="sr-Cyrl-RS" w:eastAsia="ar-SA"/>
        </w:rPr>
        <w:t>за набавку услуга мобилне телефоније,</w:t>
      </w:r>
      <w:r w:rsidRPr="002E00E7">
        <w:rPr>
          <w:rFonts w:eastAsia="Times New Roman"/>
          <w:kern w:val="2"/>
          <w:sz w:val="24"/>
          <w:szCs w:val="24"/>
          <w:lang w:val="sr-Latn-RS" w:eastAsia="ar-SA"/>
        </w:rPr>
        <w:t xml:space="preserve"> на основу Одлуке о покретању поступка број </w:t>
      </w:r>
      <w:r w:rsidRPr="00770F5F">
        <w:rPr>
          <w:sz w:val="24"/>
          <w:szCs w:val="24"/>
          <w:lang w:val="sr-Latn-CS"/>
        </w:rPr>
        <w:t>404-02-</w:t>
      </w:r>
      <w:r w:rsidRPr="00770F5F">
        <w:rPr>
          <w:sz w:val="24"/>
          <w:szCs w:val="24"/>
          <w:lang w:val="sr-Cyrl-RS"/>
        </w:rPr>
        <w:t>1</w:t>
      </w:r>
      <w:r w:rsidR="00770F5F" w:rsidRPr="00770F5F">
        <w:rPr>
          <w:sz w:val="24"/>
          <w:szCs w:val="24"/>
          <w:lang w:val="sr-Cyrl-RS"/>
        </w:rPr>
        <w:t>5</w:t>
      </w:r>
      <w:r w:rsidRPr="00770F5F">
        <w:rPr>
          <w:sz w:val="24"/>
          <w:szCs w:val="24"/>
          <w:lang w:val="sr-Latn-CS"/>
        </w:rPr>
        <w:t>/201</w:t>
      </w:r>
      <w:r w:rsidR="00770F5F" w:rsidRPr="00770F5F">
        <w:rPr>
          <w:sz w:val="24"/>
          <w:szCs w:val="24"/>
          <w:lang w:val="sr-Cyrl-RS"/>
        </w:rPr>
        <w:t>9</w:t>
      </w:r>
      <w:r w:rsidRPr="00770F5F">
        <w:rPr>
          <w:sz w:val="24"/>
          <w:szCs w:val="24"/>
          <w:lang w:val="sr-Latn-CS"/>
        </w:rPr>
        <w:t>-05</w:t>
      </w:r>
      <w:r w:rsidRPr="00770F5F">
        <w:rPr>
          <w:rFonts w:eastAsia="Times New Roman"/>
          <w:kern w:val="2"/>
          <w:sz w:val="24"/>
          <w:szCs w:val="24"/>
          <w:lang w:val="sr-Latn-RS" w:eastAsia="ar-SA"/>
        </w:rPr>
        <w:t xml:space="preserve"> </w:t>
      </w:r>
      <w:r w:rsidRPr="00D8233B">
        <w:rPr>
          <w:rFonts w:eastAsia="Times New Roman"/>
          <w:kern w:val="2"/>
          <w:sz w:val="24"/>
          <w:szCs w:val="24"/>
          <w:lang w:val="sr-Latn-RS" w:eastAsia="ar-SA"/>
        </w:rPr>
        <w:t>од</w:t>
      </w:r>
      <w:r w:rsidRPr="00D8233B">
        <w:rPr>
          <w:rFonts w:eastAsia="Times New Roman"/>
          <w:kern w:val="2"/>
          <w:sz w:val="24"/>
          <w:szCs w:val="24"/>
          <w:lang w:val="sr-Cyrl-RS" w:eastAsia="ar-SA"/>
        </w:rPr>
        <w:t xml:space="preserve"> </w:t>
      </w:r>
      <w:r w:rsidR="00770F5F">
        <w:rPr>
          <w:rFonts w:eastAsia="Times New Roman"/>
          <w:kern w:val="2"/>
          <w:sz w:val="24"/>
          <w:szCs w:val="24"/>
          <w:lang w:val="sr-Cyrl-RS" w:eastAsia="ar-SA"/>
        </w:rPr>
        <w:t>3</w:t>
      </w:r>
      <w:r w:rsidR="00D8233B" w:rsidRPr="00D8233B">
        <w:rPr>
          <w:rFonts w:eastAsia="Times New Roman"/>
          <w:kern w:val="2"/>
          <w:sz w:val="24"/>
          <w:szCs w:val="24"/>
          <w:lang w:val="sr-Cyrl-RS" w:eastAsia="ar-SA"/>
        </w:rPr>
        <w:t xml:space="preserve">. </w:t>
      </w:r>
      <w:r w:rsidR="00770F5F">
        <w:rPr>
          <w:rFonts w:eastAsia="Times New Roman"/>
          <w:kern w:val="2"/>
          <w:sz w:val="24"/>
          <w:szCs w:val="24"/>
          <w:lang w:val="sr-Cyrl-RS" w:eastAsia="ar-SA"/>
        </w:rPr>
        <w:t>јуна</w:t>
      </w:r>
      <w:r w:rsidR="00D8233B" w:rsidRPr="00D8233B">
        <w:rPr>
          <w:rFonts w:eastAsia="Times New Roman"/>
          <w:kern w:val="2"/>
          <w:sz w:val="24"/>
          <w:szCs w:val="24"/>
          <w:lang w:val="sr-Cyrl-RS" w:eastAsia="ar-SA"/>
        </w:rPr>
        <w:t xml:space="preserve"> </w:t>
      </w:r>
      <w:r w:rsidRPr="00D8233B">
        <w:rPr>
          <w:rFonts w:eastAsia="Times New Roman"/>
          <w:kern w:val="2"/>
          <w:sz w:val="24"/>
          <w:szCs w:val="24"/>
          <w:lang w:val="sr-Latn-RS" w:eastAsia="ar-SA"/>
        </w:rPr>
        <w:t>201</w:t>
      </w:r>
      <w:r w:rsidR="00D8233B" w:rsidRPr="00D8233B">
        <w:rPr>
          <w:rFonts w:eastAsia="Times New Roman"/>
          <w:kern w:val="2"/>
          <w:sz w:val="24"/>
          <w:szCs w:val="24"/>
          <w:lang w:val="sr-Cyrl-RS" w:eastAsia="ar-SA"/>
        </w:rPr>
        <w:t>9</w:t>
      </w:r>
      <w:r w:rsidRPr="00D8233B">
        <w:rPr>
          <w:rFonts w:eastAsia="Times New Roman"/>
          <w:kern w:val="2"/>
          <w:sz w:val="24"/>
          <w:szCs w:val="24"/>
          <w:lang w:val="sr-Latn-RS" w:eastAsia="ar-SA"/>
        </w:rPr>
        <w:t>.године</w:t>
      </w:r>
      <w:r>
        <w:rPr>
          <w:rFonts w:eastAsia="Times New Roman"/>
          <w:kern w:val="2"/>
          <w:sz w:val="24"/>
          <w:szCs w:val="24"/>
          <w:lang w:val="sr-Cyrl-RS" w:eastAsia="ar-SA"/>
        </w:rPr>
        <w:t xml:space="preserve"> и П</w:t>
      </w:r>
      <w:r w:rsidRPr="002E00E7">
        <w:rPr>
          <w:rFonts w:eastAsia="Times New Roman"/>
          <w:kern w:val="2"/>
          <w:sz w:val="24"/>
          <w:szCs w:val="24"/>
          <w:lang w:val="sr-Latn-RS" w:eastAsia="ar-SA"/>
        </w:rPr>
        <w:t xml:space="preserve">озива за подношење понуда </w:t>
      </w:r>
      <w:r>
        <w:rPr>
          <w:rFonts w:eastAsia="Times New Roman"/>
          <w:kern w:val="2"/>
          <w:sz w:val="24"/>
          <w:szCs w:val="24"/>
          <w:lang w:val="sr-Cyrl-RS" w:eastAsia="ar-SA"/>
        </w:rPr>
        <w:t xml:space="preserve">објављеног на Порталу Управе за јавне набавке и на сајту Наручиоца </w:t>
      </w:r>
      <w:r w:rsidRPr="002E00E7">
        <w:rPr>
          <w:rFonts w:eastAsia="Times New Roman"/>
          <w:kern w:val="2"/>
          <w:sz w:val="24"/>
          <w:szCs w:val="24"/>
          <w:lang w:val="sr-Latn-RS" w:eastAsia="ar-SA"/>
        </w:rPr>
        <w:t xml:space="preserve">; </w:t>
      </w:r>
    </w:p>
    <w:p w:rsidR="00784752" w:rsidRPr="002E00E7" w:rsidRDefault="00784752" w:rsidP="00784752">
      <w:pPr>
        <w:tabs>
          <w:tab w:val="left" w:pos="744"/>
          <w:tab w:val="left" w:pos="2366"/>
        </w:tabs>
        <w:suppressAutoHyphens/>
        <w:spacing w:line="100" w:lineRule="atLeast"/>
        <w:ind w:left="24"/>
        <w:jc w:val="both"/>
        <w:rPr>
          <w:rFonts w:eastAsia="Times New Roman"/>
          <w:kern w:val="2"/>
          <w:sz w:val="24"/>
          <w:szCs w:val="24"/>
          <w:lang w:val="sr-Latn-RS" w:eastAsia="ar-SA"/>
        </w:rPr>
      </w:pPr>
    </w:p>
    <w:p w:rsidR="00784752" w:rsidRPr="00784752" w:rsidRDefault="00784752" w:rsidP="00784752">
      <w:pPr>
        <w:tabs>
          <w:tab w:val="left" w:pos="744"/>
          <w:tab w:val="left" w:pos="2366"/>
        </w:tabs>
        <w:suppressAutoHyphens/>
        <w:spacing w:line="100" w:lineRule="atLeast"/>
        <w:ind w:left="24"/>
        <w:jc w:val="both"/>
        <w:rPr>
          <w:rFonts w:eastAsia="Times New Roman"/>
          <w:kern w:val="2"/>
          <w:sz w:val="24"/>
          <w:szCs w:val="24"/>
          <w:shd w:val="clear" w:color="auto" w:fill="FFFFFF"/>
          <w:lang w:val="sr-Cyrl-RS" w:eastAsia="ar-SA"/>
        </w:rPr>
      </w:pPr>
      <w:r w:rsidRPr="002E00E7">
        <w:rPr>
          <w:rFonts w:eastAsia="Times New Roman"/>
          <w:kern w:val="2"/>
          <w:sz w:val="24"/>
          <w:szCs w:val="24"/>
          <w:lang w:val="sr-Latn-RS" w:eastAsia="ar-SA"/>
        </w:rPr>
        <w:t xml:space="preserve"> - да је Понуђач </w:t>
      </w:r>
      <w:r>
        <w:rPr>
          <w:rFonts w:eastAsia="Times New Roman"/>
          <w:kern w:val="2"/>
          <w:sz w:val="24"/>
          <w:szCs w:val="24"/>
          <w:lang w:val="sr-Cyrl-RS" w:eastAsia="ar-SA"/>
        </w:rPr>
        <w:t>__________________</w:t>
      </w:r>
      <w:r w:rsidRPr="002E00E7">
        <w:rPr>
          <w:rFonts w:eastAsia="Times New Roman"/>
          <w:kern w:val="2"/>
          <w:sz w:val="24"/>
          <w:szCs w:val="24"/>
          <w:lang w:val="sr-Latn-RS" w:eastAsia="ar-SA"/>
        </w:rPr>
        <w:t xml:space="preserve">, </w:t>
      </w:r>
      <w:r>
        <w:rPr>
          <w:rFonts w:eastAsia="Times New Roman"/>
          <w:kern w:val="2"/>
          <w:sz w:val="24"/>
          <w:szCs w:val="24"/>
          <w:lang w:val="sr-Cyrl-RS" w:eastAsia="ar-SA"/>
        </w:rPr>
        <w:t>____________</w:t>
      </w:r>
      <w:r w:rsidRPr="002E00E7">
        <w:rPr>
          <w:rFonts w:eastAsia="Times New Roman"/>
          <w:kern w:val="2"/>
          <w:sz w:val="24"/>
          <w:szCs w:val="24"/>
          <w:lang w:val="sr-Latn-RS" w:eastAsia="ar-SA"/>
        </w:rPr>
        <w:t>, ул</w:t>
      </w:r>
      <w:r>
        <w:rPr>
          <w:rFonts w:eastAsia="Times New Roman"/>
          <w:bCs/>
          <w:kern w:val="2"/>
          <w:sz w:val="24"/>
          <w:szCs w:val="24"/>
          <w:lang w:val="sr-Cyrl-RS" w:eastAsia="ar-SA"/>
        </w:rPr>
        <w:t>ица</w:t>
      </w:r>
      <w:r w:rsidRPr="002E00E7">
        <w:rPr>
          <w:rFonts w:eastAsia="Times New Roman"/>
          <w:b/>
          <w:bCs/>
          <w:kern w:val="2"/>
          <w:sz w:val="24"/>
          <w:szCs w:val="24"/>
          <w:lang w:val="sr-Latn-RS" w:eastAsia="ar-SA"/>
        </w:rPr>
        <w:t xml:space="preserve"> </w:t>
      </w:r>
      <w:r>
        <w:rPr>
          <w:rFonts w:eastAsia="Times New Roman"/>
          <w:bCs/>
          <w:kern w:val="2"/>
          <w:sz w:val="24"/>
          <w:szCs w:val="24"/>
          <w:lang w:val="sr-Cyrl-RS" w:eastAsia="ar-SA"/>
        </w:rPr>
        <w:t>__________</w:t>
      </w:r>
      <w:r w:rsidRPr="001C2E36">
        <w:rPr>
          <w:rFonts w:eastAsia="Times New Roman"/>
          <w:bCs/>
          <w:kern w:val="2"/>
          <w:sz w:val="24"/>
          <w:szCs w:val="24"/>
          <w:lang w:val="sr-Latn-RS" w:eastAsia="ar-SA"/>
        </w:rPr>
        <w:t>,</w:t>
      </w:r>
      <w:r w:rsidRPr="002E00E7">
        <w:rPr>
          <w:rFonts w:eastAsia="Times New Roman"/>
          <w:b/>
          <w:bCs/>
          <w:kern w:val="2"/>
          <w:sz w:val="24"/>
          <w:szCs w:val="24"/>
          <w:lang w:val="sr-Latn-RS" w:eastAsia="ar-SA"/>
        </w:rPr>
        <w:t xml:space="preserve"> </w:t>
      </w:r>
      <w:r w:rsidRPr="002E00E7">
        <w:rPr>
          <w:rFonts w:eastAsia="Times New Roman"/>
          <w:kern w:val="2"/>
          <w:sz w:val="24"/>
          <w:szCs w:val="24"/>
          <w:lang w:val="sr-Latn-RS" w:eastAsia="ar-SA"/>
        </w:rPr>
        <w:t xml:space="preserve">доставио Понуду број </w:t>
      </w:r>
      <w:r>
        <w:rPr>
          <w:rFonts w:eastAsia="Times New Roman"/>
          <w:kern w:val="2"/>
          <w:sz w:val="24"/>
          <w:szCs w:val="24"/>
          <w:lang w:val="sr-Cyrl-RS" w:eastAsia="ar-SA"/>
        </w:rPr>
        <w:t>_______________</w:t>
      </w:r>
      <w:r w:rsidRPr="002E00E7">
        <w:rPr>
          <w:rFonts w:eastAsia="Times New Roman"/>
          <w:kern w:val="2"/>
          <w:sz w:val="24"/>
          <w:szCs w:val="24"/>
          <w:lang w:val="sr-Latn-RS" w:eastAsia="ar-SA"/>
        </w:rPr>
        <w:t xml:space="preserve"> од </w:t>
      </w:r>
      <w:r>
        <w:rPr>
          <w:rFonts w:eastAsia="Times New Roman"/>
          <w:kern w:val="2"/>
          <w:sz w:val="24"/>
          <w:szCs w:val="24"/>
          <w:lang w:val="sr-Cyrl-RS" w:eastAsia="ar-SA"/>
        </w:rPr>
        <w:t>____________</w:t>
      </w:r>
      <w:r w:rsidRPr="002E00E7">
        <w:rPr>
          <w:rFonts w:eastAsia="Times New Roman"/>
          <w:kern w:val="2"/>
          <w:sz w:val="24"/>
          <w:szCs w:val="24"/>
          <w:lang w:val="sr-Latn-RS" w:eastAsia="ar-SA"/>
        </w:rPr>
        <w:t xml:space="preserve">.године, заведену под бројем: </w:t>
      </w:r>
      <w:r>
        <w:rPr>
          <w:rFonts w:eastAsia="Times New Roman"/>
          <w:kern w:val="2"/>
          <w:sz w:val="24"/>
          <w:szCs w:val="24"/>
          <w:lang w:val="sr-Cyrl-RS" w:eastAsia="ar-SA"/>
        </w:rPr>
        <w:t>________</w:t>
      </w:r>
      <w:r w:rsidRPr="002E00E7">
        <w:rPr>
          <w:rFonts w:eastAsia="Times New Roman"/>
          <w:kern w:val="2"/>
          <w:sz w:val="24"/>
          <w:szCs w:val="24"/>
          <w:lang w:val="sr-Latn-RS" w:eastAsia="ar-SA"/>
        </w:rPr>
        <w:t xml:space="preserve"> од </w:t>
      </w:r>
      <w:r>
        <w:rPr>
          <w:rFonts w:eastAsia="Times New Roman"/>
          <w:kern w:val="2"/>
          <w:sz w:val="24"/>
          <w:szCs w:val="24"/>
          <w:lang w:val="sr-Cyrl-RS" w:eastAsia="ar-SA"/>
        </w:rPr>
        <w:t>___________,</w:t>
      </w:r>
      <w:r w:rsidRPr="002E00E7">
        <w:rPr>
          <w:rFonts w:eastAsia="Times New Roman"/>
          <w:kern w:val="2"/>
          <w:sz w:val="24"/>
          <w:szCs w:val="24"/>
          <w:lang w:val="sr-Latn-RS" w:eastAsia="ar-SA"/>
        </w:rPr>
        <w:t xml:space="preserve"> </w:t>
      </w:r>
      <w:r w:rsidRPr="002E00E7">
        <w:rPr>
          <w:rFonts w:eastAsia="Times New Roman"/>
          <w:kern w:val="2"/>
          <w:sz w:val="24"/>
          <w:szCs w:val="24"/>
          <w:shd w:val="clear" w:color="auto" w:fill="FFFFFF"/>
          <w:lang w:val="sr-Latn-RS" w:eastAsia="ar-SA"/>
        </w:rPr>
        <w:t>која се налази у прилогу и саставни је део овог уговора</w:t>
      </w:r>
      <w:r>
        <w:rPr>
          <w:rFonts w:eastAsia="Times New Roman"/>
          <w:kern w:val="2"/>
          <w:sz w:val="24"/>
          <w:szCs w:val="24"/>
          <w:shd w:val="clear" w:color="auto" w:fill="FFFFFF"/>
          <w:lang w:val="sr-Cyrl-RS" w:eastAsia="ar-SA"/>
        </w:rPr>
        <w:t>.</w:t>
      </w:r>
    </w:p>
    <w:p w:rsidR="00784752" w:rsidRPr="002E00E7" w:rsidRDefault="00784752" w:rsidP="00784752">
      <w:pPr>
        <w:suppressAutoHyphens/>
        <w:rPr>
          <w:rFonts w:eastAsia="Times New Roman"/>
          <w:b/>
          <w:kern w:val="1"/>
          <w:sz w:val="24"/>
          <w:szCs w:val="24"/>
          <w:lang w:val="sr-Cyrl-CS" w:eastAsia="ar-SA"/>
        </w:rPr>
      </w:pPr>
    </w:p>
    <w:p w:rsidR="00784752" w:rsidRPr="00784752" w:rsidRDefault="00784752" w:rsidP="00784752">
      <w:pPr>
        <w:suppressAutoHyphens/>
        <w:jc w:val="center"/>
        <w:rPr>
          <w:rFonts w:eastAsia="Times New Roman"/>
          <w:kern w:val="1"/>
          <w:sz w:val="24"/>
          <w:szCs w:val="24"/>
          <w:lang w:val="sr-Cyrl-CS" w:eastAsia="ar-SA"/>
        </w:rPr>
      </w:pPr>
      <w:r w:rsidRPr="00784752">
        <w:rPr>
          <w:rFonts w:eastAsia="Times New Roman"/>
          <w:kern w:val="1"/>
          <w:sz w:val="24"/>
          <w:szCs w:val="24"/>
          <w:lang w:val="sr-Cyrl-CS" w:eastAsia="ar-SA"/>
        </w:rPr>
        <w:t>Члан 1.</w:t>
      </w:r>
    </w:p>
    <w:p w:rsidR="00784752" w:rsidRPr="002E00E7" w:rsidRDefault="00784752" w:rsidP="00784752">
      <w:pPr>
        <w:suppressAutoHyphens/>
        <w:jc w:val="center"/>
        <w:rPr>
          <w:rFonts w:eastAsia="Times New Roman"/>
          <w:b/>
          <w:kern w:val="1"/>
          <w:sz w:val="24"/>
          <w:szCs w:val="24"/>
          <w:lang w:val="sr-Cyrl-CS" w:eastAsia="ar-SA"/>
        </w:rPr>
      </w:pPr>
    </w:p>
    <w:p w:rsidR="00784752" w:rsidRPr="002E00E7" w:rsidRDefault="00784752" w:rsidP="00784752">
      <w:pPr>
        <w:suppressAutoHyphens/>
        <w:jc w:val="both"/>
        <w:rPr>
          <w:rFonts w:eastAsia="Times New Roman"/>
          <w:kern w:val="1"/>
          <w:sz w:val="24"/>
          <w:szCs w:val="24"/>
          <w:lang w:val="sr-Cyrl-RS" w:eastAsia="ar-SA"/>
        </w:rPr>
      </w:pPr>
      <w:r w:rsidRPr="002E00E7">
        <w:rPr>
          <w:rFonts w:eastAsia="Times New Roman"/>
          <w:kern w:val="1"/>
          <w:sz w:val="24"/>
          <w:szCs w:val="24"/>
          <w:lang w:val="sr-Cyrl-CS" w:eastAsia="ar-SA"/>
        </w:rPr>
        <w:tab/>
        <w:t xml:space="preserve">Предмет </w:t>
      </w:r>
      <w:r w:rsidRPr="002E00E7">
        <w:rPr>
          <w:rFonts w:eastAsia="Times New Roman"/>
          <w:kern w:val="1"/>
          <w:sz w:val="24"/>
          <w:szCs w:val="24"/>
          <w:lang w:val="sr-Cyrl-RS" w:eastAsia="ar-SA"/>
        </w:rPr>
        <w:t xml:space="preserve">овог </w:t>
      </w:r>
      <w:r w:rsidRPr="002E00E7">
        <w:rPr>
          <w:rFonts w:eastAsia="Times New Roman"/>
          <w:kern w:val="1"/>
          <w:sz w:val="24"/>
          <w:szCs w:val="24"/>
          <w:lang w:val="sr-Cyrl-CS" w:eastAsia="ar-SA"/>
        </w:rPr>
        <w:t>уговора је</w:t>
      </w:r>
      <w:r w:rsidRPr="002E00E7">
        <w:rPr>
          <w:rFonts w:eastAsia="Times New Roman"/>
          <w:kern w:val="1"/>
          <w:sz w:val="24"/>
          <w:szCs w:val="24"/>
          <w:lang w:val="sr-Cyrl-RS" w:eastAsia="ar-SA"/>
        </w:rPr>
        <w:t xml:space="preserve"> набавка услуг</w:t>
      </w:r>
      <w:r w:rsidRPr="002E00E7">
        <w:rPr>
          <w:rFonts w:eastAsia="Times New Roman"/>
          <w:kern w:val="1"/>
          <w:sz w:val="24"/>
          <w:szCs w:val="24"/>
          <w:lang w:val="sr-Cyrl-CS" w:eastAsia="ar-SA"/>
        </w:rPr>
        <w:t>е</w:t>
      </w:r>
      <w:r w:rsidRPr="002E00E7">
        <w:rPr>
          <w:rFonts w:eastAsia="Times New Roman"/>
          <w:kern w:val="1"/>
          <w:sz w:val="24"/>
          <w:szCs w:val="24"/>
          <w:lang w:val="sr-Cyrl-RS" w:eastAsia="ar-SA"/>
        </w:rPr>
        <w:t xml:space="preserve">  мобилне телефоније ( у даљем тексту:</w:t>
      </w:r>
      <w:r w:rsidRPr="002E00E7">
        <w:rPr>
          <w:rFonts w:eastAsia="Times New Roman"/>
          <w:kern w:val="1"/>
          <w:sz w:val="24"/>
          <w:szCs w:val="24"/>
          <w:lang w:val="sr-Latn-RS" w:eastAsia="ar-SA"/>
        </w:rPr>
        <w:t xml:space="preserve"> </w:t>
      </w:r>
      <w:r w:rsidRPr="002E00E7">
        <w:rPr>
          <w:rFonts w:eastAsia="Times New Roman"/>
          <w:kern w:val="1"/>
          <w:sz w:val="24"/>
          <w:szCs w:val="24"/>
          <w:lang w:val="sr-Cyrl-RS" w:eastAsia="ar-SA"/>
        </w:rPr>
        <w:t>услуге) у складу са потребама</w:t>
      </w:r>
      <w:r w:rsidRPr="002E00E7">
        <w:rPr>
          <w:rFonts w:eastAsia="Times New Roman"/>
          <w:kern w:val="1"/>
          <w:sz w:val="24"/>
          <w:szCs w:val="24"/>
          <w:lang w:val="sr-Cyrl-CS" w:eastAsia="ar-SA"/>
        </w:rPr>
        <w:t xml:space="preserve"> Наручиоца</w:t>
      </w:r>
      <w:r w:rsidRPr="002E00E7">
        <w:rPr>
          <w:rFonts w:eastAsia="Times New Roman"/>
          <w:kern w:val="1"/>
          <w:sz w:val="24"/>
          <w:szCs w:val="24"/>
          <w:lang w:val="sr-Cyrl-RS" w:eastAsia="ar-SA"/>
        </w:rPr>
        <w:t xml:space="preserve">, у свему према понуди и </w:t>
      </w:r>
      <w:r>
        <w:rPr>
          <w:rFonts w:eastAsia="Times New Roman"/>
          <w:kern w:val="1"/>
          <w:sz w:val="24"/>
          <w:szCs w:val="24"/>
          <w:lang w:val="sr-Cyrl-RS" w:eastAsia="ar-SA"/>
        </w:rPr>
        <w:t>т</w:t>
      </w:r>
      <w:r w:rsidRPr="002E00E7">
        <w:rPr>
          <w:rFonts w:eastAsia="Times New Roman"/>
          <w:kern w:val="1"/>
          <w:sz w:val="24"/>
          <w:szCs w:val="24"/>
          <w:lang w:val="sr-Cyrl-RS" w:eastAsia="ar-SA"/>
        </w:rPr>
        <w:t>ехничкој спецификацији који чини саставни део овог Уговора и то:</w:t>
      </w:r>
    </w:p>
    <w:p w:rsidR="00784752" w:rsidRPr="001859BB" w:rsidRDefault="00784752" w:rsidP="00784752">
      <w:pPr>
        <w:pStyle w:val="ListParagraph"/>
        <w:widowControl/>
        <w:numPr>
          <w:ilvl w:val="0"/>
          <w:numId w:val="38"/>
        </w:numPr>
        <w:adjustRightInd w:val="0"/>
        <w:contextualSpacing/>
        <w:jc w:val="both"/>
        <w:rPr>
          <w:rFonts w:eastAsia="Times New Roman"/>
          <w:sz w:val="24"/>
          <w:szCs w:val="24"/>
          <w:lang w:val="sr-Latn-RS"/>
        </w:rPr>
      </w:pPr>
      <w:r w:rsidRPr="001859BB">
        <w:rPr>
          <w:rFonts w:eastAsia="Times New Roman"/>
          <w:sz w:val="24"/>
          <w:szCs w:val="24"/>
          <w:lang w:val="sr-Latn-RS"/>
        </w:rPr>
        <w:t>Услуге мобилне телефоније подразумевају све услуге јавне мобилне телекомуникационе мреже које пружа мобилни оператер у складу са условима који произилазе из 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(„Службени гласник РС“ број 44/10, 60/13-УС и 62/14)), а према спецификацији услуга:</w:t>
      </w:r>
    </w:p>
    <w:p w:rsidR="00784752" w:rsidRPr="00855A23" w:rsidRDefault="00784752" w:rsidP="00784752">
      <w:pPr>
        <w:widowControl/>
        <w:numPr>
          <w:ilvl w:val="0"/>
          <w:numId w:val="38"/>
        </w:numPr>
        <w:suppressAutoHyphens/>
        <w:adjustRightInd w:val="0"/>
        <w:jc w:val="both"/>
        <w:rPr>
          <w:rFonts w:eastAsia="Times New Roman"/>
          <w:sz w:val="24"/>
          <w:szCs w:val="24"/>
          <w:lang w:val="sr-Cyrl-RS"/>
        </w:rPr>
      </w:pPr>
      <w:r w:rsidRPr="00855A23">
        <w:rPr>
          <w:rFonts w:eastAsia="Times New Roman"/>
          <w:sz w:val="24"/>
          <w:szCs w:val="24"/>
          <w:lang w:val="sr-Cyrl-RS"/>
        </w:rPr>
        <w:t>Оквирни број претплатничких бројева је 31 уз могућност накнадног повећања или смањења (понуда мора укључити и могућност активирања тј. деактивирања 10% бројева без накнаде);</w:t>
      </w:r>
    </w:p>
    <w:p w:rsidR="00784752" w:rsidRPr="00855A23" w:rsidRDefault="00784752" w:rsidP="00784752">
      <w:pPr>
        <w:numPr>
          <w:ilvl w:val="0"/>
          <w:numId w:val="38"/>
        </w:numPr>
        <w:shd w:val="clear" w:color="auto" w:fill="FFFFFF"/>
        <w:tabs>
          <w:tab w:val="left" w:pos="672"/>
        </w:tabs>
        <w:suppressAutoHyphens/>
        <w:adjustRightInd w:val="0"/>
        <w:spacing w:before="115" w:line="240" w:lineRule="exact"/>
        <w:jc w:val="both"/>
        <w:rPr>
          <w:rFonts w:eastAsia="Lucida Sans Unicode"/>
          <w:spacing w:val="-16"/>
          <w:kern w:val="1"/>
          <w:sz w:val="24"/>
          <w:szCs w:val="24"/>
          <w:lang w:val="sr-Latn-CS"/>
        </w:rPr>
      </w:pPr>
      <w:r w:rsidRPr="00855A23">
        <w:rPr>
          <w:rFonts w:eastAsia="Lucida Sans Unicode"/>
          <w:spacing w:val="5"/>
          <w:kern w:val="1"/>
          <w:sz w:val="24"/>
          <w:szCs w:val="24"/>
          <w:lang w:val="sr-Cyrl-RS"/>
        </w:rPr>
        <w:t>Три нивоа корисничких пакета и дефинисаних лимита, уз једниствену месечну претплату која</w:t>
      </w:r>
      <w:r w:rsidRPr="00855A23">
        <w:rPr>
          <w:rFonts w:eastAsia="Lucida Sans Unicode"/>
          <w:spacing w:val="5"/>
          <w:kern w:val="1"/>
          <w:sz w:val="24"/>
          <w:szCs w:val="24"/>
          <w:lang w:val="sr-Cyrl-CS"/>
        </w:rPr>
        <w:t xml:space="preserve"> подразумева све услуге националног говорног саобраћаја, СМС и интернет саобраћај:</w:t>
      </w:r>
    </w:p>
    <w:p w:rsidR="00784752" w:rsidRPr="00855A23" w:rsidRDefault="00784752" w:rsidP="00784752">
      <w:pPr>
        <w:numPr>
          <w:ilvl w:val="0"/>
          <w:numId w:val="40"/>
        </w:numPr>
        <w:suppressAutoHyphens/>
        <w:autoSpaceDE/>
        <w:autoSpaceDN/>
        <w:spacing w:line="100" w:lineRule="atLeast"/>
        <w:jc w:val="both"/>
        <w:rPr>
          <w:rFonts w:eastAsia="Lucida Sans Unicode"/>
          <w:spacing w:val="5"/>
          <w:kern w:val="1"/>
          <w:sz w:val="24"/>
          <w:szCs w:val="24"/>
          <w:lang w:val="sr-Cyrl-CS"/>
        </w:rPr>
      </w:pPr>
      <w:r w:rsidRPr="00855A23">
        <w:rPr>
          <w:rFonts w:eastAsia="Lucida Sans Unicode"/>
          <w:b/>
          <w:spacing w:val="5"/>
          <w:kern w:val="1"/>
          <w:sz w:val="24"/>
          <w:szCs w:val="24"/>
          <w:lang w:val="sr-Cyrl-CS"/>
        </w:rPr>
        <w:lastRenderedPageBreak/>
        <w:t>26 бројева</w:t>
      </w:r>
      <w:r w:rsidRPr="00855A23">
        <w:rPr>
          <w:rFonts w:eastAsia="Lucida Sans Unicode"/>
          <w:spacing w:val="5"/>
          <w:kern w:val="1"/>
          <w:sz w:val="24"/>
          <w:szCs w:val="24"/>
          <w:lang w:val="sr-Cyrl-CS"/>
        </w:rPr>
        <w:t xml:space="preserve"> са претежном комунукацијом у национлном саобраћају, чија претплaта не може бити већа од </w:t>
      </w:r>
      <w:r w:rsidRPr="00855A23">
        <w:rPr>
          <w:rFonts w:eastAsia="Lucida Sans Unicode"/>
          <w:spacing w:val="5"/>
          <w:kern w:val="1"/>
          <w:sz w:val="24"/>
          <w:szCs w:val="24"/>
          <w:lang w:val="sr-Latn-RS"/>
        </w:rPr>
        <w:t>1</w:t>
      </w:r>
      <w:r w:rsidRPr="00855A23">
        <w:rPr>
          <w:rFonts w:eastAsia="Lucida Sans Unicode"/>
          <w:spacing w:val="5"/>
          <w:kern w:val="1"/>
          <w:sz w:val="24"/>
          <w:szCs w:val="24"/>
          <w:lang w:val="sr-Cyrl-RS"/>
        </w:rPr>
        <w:t>.</w:t>
      </w:r>
      <w:r w:rsidRPr="00855A23">
        <w:rPr>
          <w:rFonts w:eastAsia="Lucida Sans Unicode"/>
          <w:spacing w:val="5"/>
          <w:kern w:val="1"/>
          <w:sz w:val="24"/>
          <w:szCs w:val="24"/>
          <w:lang w:val="sr-Latn-RS"/>
        </w:rPr>
        <w:t>0</w:t>
      </w:r>
      <w:r w:rsidRPr="00855A23">
        <w:rPr>
          <w:rFonts w:eastAsia="Lucida Sans Unicode"/>
          <w:spacing w:val="5"/>
          <w:kern w:val="1"/>
          <w:sz w:val="24"/>
          <w:szCs w:val="24"/>
          <w:lang w:val="sr-Cyrl-CS"/>
        </w:rPr>
        <w:t xml:space="preserve">00 динара, без ПДВ-а. За сваки претплатнички број потребно је активирати бесплатни месечни интернет саобраћај од најмање </w:t>
      </w:r>
      <w:r w:rsidRPr="00855A23">
        <w:rPr>
          <w:rFonts w:eastAsia="Lucida Sans Unicode"/>
          <w:spacing w:val="5"/>
          <w:kern w:val="1"/>
          <w:sz w:val="24"/>
          <w:szCs w:val="24"/>
          <w:lang w:val="sr-Cyrl-RS"/>
        </w:rPr>
        <w:t>1,5 Г</w:t>
      </w:r>
      <w:r w:rsidRPr="00855A23">
        <w:rPr>
          <w:rFonts w:eastAsia="Lucida Sans Unicode"/>
          <w:spacing w:val="5"/>
          <w:kern w:val="1"/>
          <w:sz w:val="24"/>
          <w:szCs w:val="24"/>
          <w:lang w:val="sr-Cyrl-CS"/>
        </w:rPr>
        <w:t>Б.</w:t>
      </w:r>
    </w:p>
    <w:p w:rsidR="00784752" w:rsidRPr="00855A23" w:rsidRDefault="00784752" w:rsidP="00784752">
      <w:pPr>
        <w:numPr>
          <w:ilvl w:val="0"/>
          <w:numId w:val="40"/>
        </w:numPr>
        <w:suppressAutoHyphens/>
        <w:autoSpaceDE/>
        <w:autoSpaceDN/>
        <w:spacing w:line="100" w:lineRule="atLeast"/>
        <w:jc w:val="both"/>
        <w:rPr>
          <w:rFonts w:eastAsia="Lucida Sans Unicode"/>
          <w:spacing w:val="5"/>
          <w:kern w:val="1"/>
          <w:sz w:val="24"/>
          <w:szCs w:val="24"/>
          <w:lang w:val="sr-Cyrl-CS"/>
        </w:rPr>
      </w:pPr>
      <w:r w:rsidRPr="00855A23">
        <w:rPr>
          <w:rFonts w:eastAsia="Lucida Sans Unicode"/>
          <w:b/>
          <w:spacing w:val="5"/>
          <w:kern w:val="1"/>
          <w:sz w:val="24"/>
          <w:szCs w:val="24"/>
          <w:lang w:val="sr-Cyrl-CS"/>
        </w:rPr>
        <w:t>4 броја</w:t>
      </w:r>
      <w:r w:rsidRPr="00855A23">
        <w:rPr>
          <w:rFonts w:eastAsia="Lucida Sans Unicode"/>
          <w:spacing w:val="5"/>
          <w:kern w:val="1"/>
          <w:sz w:val="24"/>
          <w:szCs w:val="24"/>
          <w:lang w:val="sr-Cyrl-CS"/>
        </w:rPr>
        <w:t xml:space="preserve"> са повећаном потребом за коришћење интернет саобраћаја чија претплата не може бити већа од </w:t>
      </w:r>
      <w:r w:rsidR="00B11366">
        <w:rPr>
          <w:rFonts w:eastAsia="Lucida Sans Unicode"/>
          <w:spacing w:val="5"/>
          <w:kern w:val="1"/>
          <w:sz w:val="24"/>
          <w:szCs w:val="24"/>
          <w:lang w:val="sr-Cyrl-CS"/>
        </w:rPr>
        <w:t>2</w:t>
      </w:r>
      <w:r w:rsidRPr="00855A23">
        <w:rPr>
          <w:rFonts w:eastAsia="Lucida Sans Unicode"/>
          <w:spacing w:val="5"/>
          <w:kern w:val="1"/>
          <w:sz w:val="24"/>
          <w:szCs w:val="24"/>
          <w:lang w:val="sr-Cyrl-CS"/>
        </w:rPr>
        <w:t xml:space="preserve">.000 динара, без ПДВ-а.  За сваки претплатнички број потребно је активирати бесплатни месечни интернет саобраћај од најмање 8 ГБ.  </w:t>
      </w:r>
    </w:p>
    <w:p w:rsidR="00784752" w:rsidRPr="00855A23" w:rsidRDefault="00784752" w:rsidP="00784752">
      <w:pPr>
        <w:numPr>
          <w:ilvl w:val="0"/>
          <w:numId w:val="40"/>
        </w:numPr>
        <w:suppressAutoHyphens/>
        <w:autoSpaceDE/>
        <w:autoSpaceDN/>
        <w:spacing w:line="100" w:lineRule="atLeast"/>
        <w:jc w:val="both"/>
        <w:rPr>
          <w:rFonts w:eastAsia="Lucida Sans Unicode"/>
          <w:spacing w:val="5"/>
          <w:kern w:val="1"/>
          <w:sz w:val="24"/>
          <w:szCs w:val="24"/>
          <w:lang w:val="sr-Cyrl-CS"/>
        </w:rPr>
      </w:pPr>
      <w:r w:rsidRPr="00855A23">
        <w:rPr>
          <w:rFonts w:eastAsia="Lucida Sans Unicode"/>
          <w:b/>
          <w:spacing w:val="5"/>
          <w:kern w:val="1"/>
          <w:sz w:val="24"/>
          <w:szCs w:val="24"/>
          <w:lang w:val="sr-Cyrl-CS"/>
        </w:rPr>
        <w:t>1 број</w:t>
      </w:r>
      <w:r w:rsidRPr="00855A23">
        <w:rPr>
          <w:rFonts w:eastAsia="Lucida Sans Unicode"/>
          <w:spacing w:val="5"/>
          <w:kern w:val="1"/>
          <w:sz w:val="24"/>
          <w:szCs w:val="24"/>
          <w:lang w:val="sr-Cyrl-CS"/>
        </w:rPr>
        <w:t xml:space="preserve"> са повећаном потребом за коришћење интернет саобраћаја чија претплата не може бити већа од </w:t>
      </w:r>
      <w:r w:rsidR="00B11366">
        <w:rPr>
          <w:rFonts w:eastAsia="Lucida Sans Unicode"/>
          <w:spacing w:val="5"/>
          <w:kern w:val="1"/>
          <w:sz w:val="24"/>
          <w:szCs w:val="24"/>
          <w:lang w:val="sr-Cyrl-CS"/>
        </w:rPr>
        <w:t>4</w:t>
      </w:r>
      <w:r w:rsidRPr="00855A23">
        <w:rPr>
          <w:rFonts w:eastAsia="Lucida Sans Unicode"/>
          <w:spacing w:val="5"/>
          <w:kern w:val="1"/>
          <w:sz w:val="24"/>
          <w:szCs w:val="24"/>
          <w:lang w:val="sr-Cyrl-CS"/>
        </w:rPr>
        <w:t>.000 динара, без ПДВ-а.  За сваки претплатнички број потребно је активирати бесплатни месечни интернет саобраћај од најмање 30 ГБ .</w:t>
      </w:r>
    </w:p>
    <w:p w:rsidR="00B11366" w:rsidRDefault="00784752" w:rsidP="00B11366">
      <w:pPr>
        <w:numPr>
          <w:ilvl w:val="0"/>
          <w:numId w:val="38"/>
        </w:numPr>
        <w:shd w:val="clear" w:color="auto" w:fill="FFFFFF"/>
        <w:tabs>
          <w:tab w:val="left" w:pos="360"/>
        </w:tabs>
        <w:suppressAutoHyphens/>
        <w:adjustRightInd w:val="0"/>
        <w:spacing w:before="115" w:line="240" w:lineRule="exact"/>
        <w:jc w:val="both"/>
        <w:rPr>
          <w:rFonts w:eastAsia="Lucida Sans Unicode"/>
          <w:spacing w:val="-8"/>
          <w:kern w:val="1"/>
          <w:sz w:val="24"/>
          <w:szCs w:val="24"/>
          <w:lang w:val="sr-Latn-CS"/>
        </w:rPr>
      </w:pPr>
      <w:r w:rsidRPr="00855A23">
        <w:rPr>
          <w:rFonts w:eastAsia="Lucida Sans Unicode"/>
          <w:spacing w:val="4"/>
          <w:kern w:val="1"/>
          <w:sz w:val="24"/>
          <w:szCs w:val="24"/>
          <w:lang w:val="sr-Cyrl-CS"/>
        </w:rPr>
        <w:t xml:space="preserve">Неограничени бесплатни саобраћај за </w:t>
      </w:r>
      <w:r w:rsidRPr="00855A23">
        <w:rPr>
          <w:rFonts w:eastAsia="Lucida Sans Unicode"/>
          <w:spacing w:val="3"/>
          <w:kern w:val="1"/>
          <w:sz w:val="24"/>
          <w:szCs w:val="24"/>
          <w:lang w:val="sr-Cyrl-CS"/>
        </w:rPr>
        <w:t>телефонске разговоре у групи бројева Наручиоца;</w:t>
      </w:r>
    </w:p>
    <w:p w:rsidR="00784752" w:rsidRPr="00B11366" w:rsidRDefault="00784752" w:rsidP="00B11366">
      <w:pPr>
        <w:numPr>
          <w:ilvl w:val="0"/>
          <w:numId w:val="38"/>
        </w:numPr>
        <w:shd w:val="clear" w:color="auto" w:fill="FFFFFF"/>
        <w:tabs>
          <w:tab w:val="left" w:pos="360"/>
        </w:tabs>
        <w:suppressAutoHyphens/>
        <w:adjustRightInd w:val="0"/>
        <w:spacing w:before="115" w:line="240" w:lineRule="exact"/>
        <w:jc w:val="both"/>
        <w:rPr>
          <w:rFonts w:eastAsia="Lucida Sans Unicode"/>
          <w:spacing w:val="-8"/>
          <w:kern w:val="1"/>
          <w:sz w:val="24"/>
          <w:szCs w:val="24"/>
          <w:lang w:val="sr-Latn-CS"/>
        </w:rPr>
      </w:pPr>
      <w:r w:rsidRPr="00B11366">
        <w:rPr>
          <w:rFonts w:eastAsia="Lucida Sans Unicode"/>
          <w:spacing w:val="3"/>
          <w:kern w:val="1"/>
          <w:sz w:val="24"/>
          <w:szCs w:val="24"/>
          <w:lang w:val="sr-Cyrl-CS"/>
        </w:rPr>
        <w:t>Успостава везе се не наплаћује за позиве у оквиру бројева Наручиоца као и за позиве ка  свим осталим националним</w:t>
      </w:r>
      <w:r w:rsidRPr="00B11366">
        <w:rPr>
          <w:rFonts w:eastAsia="Lucida Sans Unicode"/>
          <w:spacing w:val="3"/>
          <w:kern w:val="1"/>
          <w:sz w:val="24"/>
          <w:szCs w:val="24"/>
          <w:lang w:val="sr-Cyrl-RS"/>
        </w:rPr>
        <w:t xml:space="preserve"> мобилним и фиксним оператерима.</w:t>
      </w:r>
    </w:p>
    <w:p w:rsidR="00B11366" w:rsidRDefault="00784752" w:rsidP="00B11366">
      <w:pPr>
        <w:widowControl/>
        <w:numPr>
          <w:ilvl w:val="0"/>
          <w:numId w:val="38"/>
        </w:numPr>
        <w:tabs>
          <w:tab w:val="left" w:pos="90"/>
        </w:tabs>
        <w:suppressAutoHyphens/>
        <w:adjustRightInd w:val="0"/>
        <w:jc w:val="both"/>
        <w:rPr>
          <w:rFonts w:eastAsia="Times New Roman"/>
          <w:sz w:val="24"/>
          <w:szCs w:val="24"/>
          <w:lang w:val="sr-Cyrl-RS"/>
        </w:rPr>
      </w:pPr>
      <w:r w:rsidRPr="00855A23">
        <w:rPr>
          <w:rFonts w:eastAsia="Times New Roman"/>
          <w:sz w:val="24"/>
          <w:szCs w:val="24"/>
          <w:lang w:val="sr-Cyrl-RS"/>
        </w:rPr>
        <w:t>Омогућавање скраћеног бирања бројева са 4 последње цифре у пословној групи Наручиоца.</w:t>
      </w:r>
    </w:p>
    <w:p w:rsidR="00B11366" w:rsidRDefault="00784752" w:rsidP="00B11366">
      <w:pPr>
        <w:widowControl/>
        <w:numPr>
          <w:ilvl w:val="0"/>
          <w:numId w:val="38"/>
        </w:numPr>
        <w:tabs>
          <w:tab w:val="left" w:pos="90"/>
        </w:tabs>
        <w:suppressAutoHyphens/>
        <w:adjustRightInd w:val="0"/>
        <w:jc w:val="both"/>
        <w:rPr>
          <w:rFonts w:eastAsia="Times New Roman"/>
          <w:sz w:val="24"/>
          <w:szCs w:val="24"/>
          <w:lang w:val="sr-Cyrl-RS"/>
        </w:rPr>
      </w:pPr>
      <w:r w:rsidRPr="00B11366">
        <w:rPr>
          <w:rFonts w:eastAsia="Lucida Sans Unicode"/>
          <w:spacing w:val="5"/>
          <w:kern w:val="1"/>
          <w:sz w:val="24"/>
          <w:szCs w:val="24"/>
          <w:lang w:val="sr-Cyrl-CS"/>
        </w:rPr>
        <w:t xml:space="preserve">Обавезна обрачунска јединица за тарифирање свих позива </w:t>
      </w:r>
      <w:r w:rsidRPr="00B11366">
        <w:rPr>
          <w:rFonts w:eastAsia="Lucida Sans Unicode"/>
          <w:spacing w:val="3"/>
          <w:kern w:val="1"/>
          <w:sz w:val="24"/>
          <w:szCs w:val="24"/>
          <w:lang w:val="sr-Cyrl-CS"/>
        </w:rPr>
        <w:t>износи једну секунду</w:t>
      </w:r>
      <w:r w:rsidRPr="00B11366">
        <w:rPr>
          <w:rFonts w:eastAsia="Lucida Sans Unicode"/>
          <w:spacing w:val="3"/>
          <w:kern w:val="1"/>
          <w:sz w:val="24"/>
          <w:szCs w:val="24"/>
          <w:lang w:val="sr-Cyrl-RS"/>
        </w:rPr>
        <w:t>.</w:t>
      </w:r>
      <w:r w:rsidRPr="00B11366">
        <w:rPr>
          <w:rFonts w:eastAsia="Lucida Sans Unicode"/>
          <w:spacing w:val="-8"/>
          <w:kern w:val="1"/>
          <w:sz w:val="24"/>
          <w:szCs w:val="24"/>
          <w:lang w:val="sr-Latn-CS"/>
        </w:rPr>
        <w:t xml:space="preserve"> </w:t>
      </w:r>
    </w:p>
    <w:p w:rsidR="00B11366" w:rsidRDefault="00784752" w:rsidP="00B11366">
      <w:pPr>
        <w:widowControl/>
        <w:numPr>
          <w:ilvl w:val="0"/>
          <w:numId w:val="38"/>
        </w:numPr>
        <w:tabs>
          <w:tab w:val="left" w:pos="90"/>
        </w:tabs>
        <w:suppressAutoHyphens/>
        <w:adjustRightInd w:val="0"/>
        <w:jc w:val="both"/>
        <w:rPr>
          <w:rFonts w:eastAsia="Times New Roman"/>
          <w:sz w:val="24"/>
          <w:szCs w:val="24"/>
          <w:lang w:val="sr-Cyrl-RS"/>
        </w:rPr>
      </w:pPr>
      <w:r w:rsidRPr="00B11366">
        <w:rPr>
          <w:rFonts w:eastAsia="Lucida Sans Unicode"/>
          <w:spacing w:val="3"/>
          <w:kern w:val="1"/>
          <w:sz w:val="24"/>
          <w:szCs w:val="24"/>
          <w:lang w:val="sr-Cyrl-CS"/>
        </w:rPr>
        <w:t xml:space="preserve">Обавезно је задржавање постојеће нумерације бројева. </w:t>
      </w:r>
      <w:r w:rsidRPr="00B11366">
        <w:rPr>
          <w:rFonts w:eastAsia="Lucida Sans Unicode"/>
          <w:spacing w:val="3"/>
          <w:kern w:val="1"/>
          <w:sz w:val="24"/>
          <w:szCs w:val="24"/>
          <w:lang w:val="sr-Cyrl-RS"/>
        </w:rPr>
        <w:t xml:space="preserve">Пребацивање бројева на </w:t>
      </w:r>
      <w:r w:rsidR="00B11366">
        <w:rPr>
          <w:rFonts w:eastAsia="Lucida Sans Unicode"/>
          <w:spacing w:val="3"/>
          <w:kern w:val="1"/>
          <w:sz w:val="24"/>
          <w:szCs w:val="24"/>
          <w:lang w:val="sr-Cyrl-RS"/>
        </w:rPr>
        <w:t>Понуђача</w:t>
      </w:r>
      <w:r w:rsidRPr="00B11366">
        <w:rPr>
          <w:rFonts w:eastAsia="Lucida Sans Unicode"/>
          <w:spacing w:val="3"/>
          <w:kern w:val="1"/>
          <w:sz w:val="24"/>
          <w:szCs w:val="24"/>
          <w:lang w:val="sr-Cyrl-CS"/>
        </w:rPr>
        <w:t>,</w:t>
      </w:r>
      <w:r w:rsidRPr="00B11366">
        <w:rPr>
          <w:rFonts w:eastAsia="Lucida Sans Unicode"/>
          <w:spacing w:val="3"/>
          <w:kern w:val="1"/>
          <w:sz w:val="24"/>
          <w:szCs w:val="24"/>
          <w:lang w:val="sr-Cyrl-RS"/>
        </w:rPr>
        <w:t xml:space="preserve"> уколико то није досадашњи оператер</w:t>
      </w:r>
      <w:r w:rsidRPr="00B11366">
        <w:rPr>
          <w:rFonts w:eastAsia="Lucida Sans Unicode"/>
          <w:spacing w:val="3"/>
          <w:kern w:val="1"/>
          <w:sz w:val="24"/>
          <w:szCs w:val="24"/>
          <w:lang w:val="sr-Cyrl-CS"/>
        </w:rPr>
        <w:t>,</w:t>
      </w:r>
      <w:r w:rsidRPr="00B11366">
        <w:rPr>
          <w:rFonts w:eastAsia="Lucida Sans Unicode"/>
          <w:spacing w:val="3"/>
          <w:kern w:val="1"/>
          <w:sz w:val="24"/>
          <w:szCs w:val="24"/>
          <w:lang w:val="sr-Cyrl-RS"/>
        </w:rPr>
        <w:t xml:space="preserve"> мора бити бесплатно.</w:t>
      </w:r>
    </w:p>
    <w:p w:rsidR="00B11366" w:rsidRDefault="00B11366" w:rsidP="00B11366">
      <w:pPr>
        <w:widowControl/>
        <w:numPr>
          <w:ilvl w:val="0"/>
          <w:numId w:val="38"/>
        </w:numPr>
        <w:tabs>
          <w:tab w:val="left" w:pos="90"/>
        </w:tabs>
        <w:suppressAutoHyphens/>
        <w:adjustRightInd w:val="0"/>
        <w:jc w:val="both"/>
        <w:rPr>
          <w:rFonts w:eastAsia="Times New Roman"/>
          <w:sz w:val="24"/>
          <w:szCs w:val="24"/>
          <w:lang w:val="sr-Cyrl-RS"/>
        </w:rPr>
      </w:pPr>
      <w:r>
        <w:rPr>
          <w:rFonts w:eastAsia="Lucida Sans Unicode"/>
          <w:spacing w:val="-8"/>
          <w:kern w:val="1"/>
          <w:sz w:val="24"/>
          <w:szCs w:val="24"/>
          <w:lang w:val="sr-Cyrl-CS"/>
        </w:rPr>
        <w:t>Понуђач</w:t>
      </w:r>
      <w:r w:rsidR="00784752" w:rsidRPr="00B11366">
        <w:rPr>
          <w:rFonts w:eastAsia="Lucida Sans Unicode"/>
          <w:spacing w:val="-8"/>
          <w:kern w:val="1"/>
          <w:sz w:val="24"/>
          <w:szCs w:val="24"/>
          <w:lang w:val="sr-Cyrl-CS"/>
        </w:rPr>
        <w:t xml:space="preserve"> је у обавези да </w:t>
      </w:r>
      <w:r w:rsidR="00784752" w:rsidRPr="00B11366">
        <w:rPr>
          <w:rFonts w:eastAsia="Lucida Sans Unicode"/>
          <w:kern w:val="1"/>
          <w:sz w:val="24"/>
          <w:szCs w:val="24"/>
          <w:lang w:val="sr-Cyrl-CS"/>
        </w:rPr>
        <w:t xml:space="preserve">Наручиоцу пружа услуге говорне телефоније и услуге преноса података у ромингу по јединственој цени без обзира на изабраног локалног мобилног оператора у ромингу, а у складу са утврђеном и објављеном тарифом </w:t>
      </w:r>
      <w:r>
        <w:rPr>
          <w:rFonts w:eastAsia="Lucida Sans Unicode"/>
          <w:kern w:val="1"/>
          <w:sz w:val="24"/>
          <w:szCs w:val="24"/>
          <w:lang w:val="sr-Cyrl-CS"/>
        </w:rPr>
        <w:t>Понуђача</w:t>
      </w:r>
      <w:r w:rsidR="00784752" w:rsidRPr="00B11366">
        <w:rPr>
          <w:rFonts w:eastAsia="Lucida Sans Unicode"/>
          <w:kern w:val="1"/>
          <w:sz w:val="24"/>
          <w:szCs w:val="24"/>
          <w:lang w:val="sr-Cyrl-CS"/>
        </w:rPr>
        <w:t>;</w:t>
      </w:r>
    </w:p>
    <w:p w:rsidR="00B11366" w:rsidRDefault="00784752" w:rsidP="00B11366">
      <w:pPr>
        <w:widowControl/>
        <w:numPr>
          <w:ilvl w:val="0"/>
          <w:numId w:val="38"/>
        </w:numPr>
        <w:tabs>
          <w:tab w:val="left" w:pos="90"/>
        </w:tabs>
        <w:suppressAutoHyphens/>
        <w:adjustRightInd w:val="0"/>
        <w:jc w:val="both"/>
        <w:rPr>
          <w:rFonts w:eastAsia="Times New Roman"/>
          <w:sz w:val="24"/>
          <w:szCs w:val="24"/>
          <w:lang w:val="sr-Cyrl-RS"/>
        </w:rPr>
      </w:pPr>
      <w:r w:rsidRPr="00B11366">
        <w:rPr>
          <w:rFonts w:eastAsia="Lucida Sans Unicode"/>
          <w:spacing w:val="3"/>
          <w:kern w:val="1"/>
          <w:sz w:val="24"/>
          <w:szCs w:val="24"/>
          <w:lang w:val="sr-Cyrl-CS"/>
        </w:rPr>
        <w:t>Уколико Наручилац буде имао потребу за неком услугом мобилне телефоније која није наведена у спецификацији, може исту затражити од Пружаоца услуге, а према важећем званичном ценовнику у моменту пружања услуге;</w:t>
      </w:r>
    </w:p>
    <w:p w:rsidR="00B11366" w:rsidRPr="00B11366" w:rsidRDefault="00784752" w:rsidP="00B11366">
      <w:pPr>
        <w:widowControl/>
        <w:numPr>
          <w:ilvl w:val="0"/>
          <w:numId w:val="38"/>
        </w:numPr>
        <w:tabs>
          <w:tab w:val="left" w:pos="90"/>
        </w:tabs>
        <w:suppressAutoHyphens/>
        <w:adjustRightInd w:val="0"/>
        <w:jc w:val="both"/>
        <w:rPr>
          <w:rFonts w:eastAsia="Times New Roman"/>
          <w:sz w:val="24"/>
          <w:szCs w:val="24"/>
          <w:lang w:val="sr-Cyrl-RS"/>
        </w:rPr>
      </w:pPr>
      <w:r w:rsidRPr="00B11366">
        <w:rPr>
          <w:rFonts w:eastAsia="Lucida Sans Unicode"/>
          <w:kern w:val="1"/>
          <w:sz w:val="24"/>
          <w:szCs w:val="24"/>
          <w:lang w:val="ru-RU"/>
        </w:rPr>
        <w:t xml:space="preserve">Бесплатна активација/деактивација стандардних услуга, тарифних додатака за све претплатничке бројеве путем софтвера, портала, апликација или позива </w:t>
      </w:r>
      <w:r w:rsidRPr="00B11366">
        <w:rPr>
          <w:rFonts w:eastAsia="Lucida Sans Unicode"/>
          <w:kern w:val="1"/>
          <w:sz w:val="24"/>
          <w:szCs w:val="24"/>
          <w:lang w:val="sr-Cyrl-CS"/>
        </w:rPr>
        <w:t>“</w:t>
      </w:r>
      <w:r w:rsidRPr="00B11366">
        <w:rPr>
          <w:rFonts w:eastAsia="Lucida Sans Unicode"/>
          <w:kern w:val="1"/>
          <w:sz w:val="24"/>
          <w:szCs w:val="24"/>
          <w:lang w:val="sr-Latn-CS"/>
        </w:rPr>
        <w:t>call</w:t>
      </w:r>
      <w:r w:rsidRPr="00B11366">
        <w:rPr>
          <w:rFonts w:eastAsia="Lucida Sans Unicode"/>
          <w:kern w:val="1"/>
          <w:sz w:val="24"/>
          <w:szCs w:val="24"/>
          <w:lang w:val="sr-Cyrl-CS"/>
        </w:rPr>
        <w:t>“ центру оператера;</w:t>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t xml:space="preserve">            </w:t>
      </w:r>
      <w:r w:rsidRPr="00B11366">
        <w:rPr>
          <w:rFonts w:eastAsia="Lucida Sans Unicode"/>
          <w:kern w:val="1"/>
          <w:sz w:val="24"/>
          <w:szCs w:val="24"/>
          <w:lang w:val="sr-Cyrl-RS"/>
        </w:rPr>
        <w:t>Уговорна обавеза по бројевима мора бири једнака трајању Уговора по предметној јавној набавци;</w:t>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r w:rsidR="00B11366" w:rsidRPr="00B11366">
        <w:rPr>
          <w:rFonts w:eastAsia="Lucida Sans Unicode"/>
          <w:kern w:val="1"/>
          <w:sz w:val="24"/>
          <w:szCs w:val="24"/>
          <w:lang w:val="sr-Cyrl-CS"/>
        </w:rPr>
        <w:tab/>
      </w:r>
    </w:p>
    <w:p w:rsidR="00784752" w:rsidRPr="00B11366" w:rsidRDefault="00784752" w:rsidP="00784752">
      <w:pPr>
        <w:widowControl/>
        <w:numPr>
          <w:ilvl w:val="0"/>
          <w:numId w:val="38"/>
        </w:numPr>
        <w:tabs>
          <w:tab w:val="left" w:pos="360"/>
        </w:tabs>
        <w:suppressAutoHyphens/>
        <w:adjustRightInd w:val="0"/>
        <w:jc w:val="both"/>
        <w:rPr>
          <w:rFonts w:eastAsia="Times New Roman"/>
          <w:sz w:val="24"/>
          <w:szCs w:val="24"/>
          <w:lang w:val="sr-Latn-RS"/>
        </w:rPr>
      </w:pPr>
      <w:r w:rsidRPr="00855A23">
        <w:rPr>
          <w:rFonts w:eastAsia="Times New Roman"/>
          <w:sz w:val="24"/>
          <w:szCs w:val="24"/>
          <w:lang w:val="sr-Latn-RS"/>
        </w:rPr>
        <w:t xml:space="preserve">Све VAS услуге, осим услуга мобилног паркинга и BUS plusa, у старту не смеју бити активне ни на једном броју већ се активирају писаним захтевом овлашћеног лица наручиоца упућеног према </w:t>
      </w:r>
      <w:r w:rsidR="00B11366">
        <w:rPr>
          <w:rFonts w:eastAsia="Times New Roman"/>
          <w:sz w:val="24"/>
          <w:szCs w:val="24"/>
          <w:lang w:val="sr-Cyrl-RS"/>
        </w:rPr>
        <w:t>Понуђачу</w:t>
      </w:r>
      <w:r w:rsidRPr="00855A23">
        <w:rPr>
          <w:rFonts w:eastAsia="Times New Roman"/>
          <w:sz w:val="24"/>
          <w:szCs w:val="24"/>
          <w:lang w:val="sr-Latn-RS"/>
        </w:rPr>
        <w:t xml:space="preserve"> и наплаћују се према важећем ценовнику </w:t>
      </w:r>
      <w:r>
        <w:rPr>
          <w:rFonts w:eastAsia="Times New Roman"/>
          <w:sz w:val="24"/>
          <w:szCs w:val="24"/>
          <w:lang w:val="sr-Cyrl-RS"/>
        </w:rPr>
        <w:t>П</w:t>
      </w:r>
      <w:r w:rsidR="00B11366">
        <w:rPr>
          <w:rFonts w:eastAsia="Times New Roman"/>
          <w:sz w:val="24"/>
          <w:szCs w:val="24"/>
          <w:lang w:val="sr-Cyrl-RS"/>
        </w:rPr>
        <w:t>онуђача</w:t>
      </w:r>
      <w:r w:rsidRPr="00855A23">
        <w:rPr>
          <w:rFonts w:eastAsia="Times New Roman"/>
          <w:sz w:val="24"/>
          <w:szCs w:val="24"/>
          <w:lang w:val="sr-Cyrl-RS"/>
        </w:rPr>
        <w:t>;</w:t>
      </w:r>
      <w:r w:rsidRPr="00855A23">
        <w:rPr>
          <w:rFonts w:eastAsia="Times New Roman"/>
          <w:sz w:val="24"/>
          <w:szCs w:val="24"/>
          <w:lang w:val="sr-Latn-RS"/>
        </w:rPr>
        <w:t xml:space="preserve"> </w:t>
      </w:r>
    </w:p>
    <w:p w:rsidR="00784752" w:rsidRPr="00855A23" w:rsidRDefault="00B11366" w:rsidP="00784752">
      <w:pPr>
        <w:widowControl/>
        <w:numPr>
          <w:ilvl w:val="0"/>
          <w:numId w:val="38"/>
        </w:numPr>
        <w:tabs>
          <w:tab w:val="left" w:pos="360"/>
        </w:tabs>
        <w:suppressAutoHyphens/>
        <w:autoSpaceDE/>
        <w:autoSpaceDN/>
        <w:jc w:val="both"/>
        <w:rPr>
          <w:rFonts w:eastAsia="Times New Roman"/>
          <w:sz w:val="24"/>
          <w:szCs w:val="24"/>
          <w:lang w:eastAsia="ar-SA"/>
        </w:rPr>
      </w:pPr>
      <w:r>
        <w:rPr>
          <w:rFonts w:eastAsia="Times New Roman"/>
          <w:sz w:val="24"/>
          <w:szCs w:val="24"/>
          <w:lang w:val="sr-Cyrl-RS" w:eastAsia="ar-SA"/>
        </w:rPr>
        <w:t>Понуђач</w:t>
      </w:r>
      <w:r w:rsidR="00784752" w:rsidRPr="00855A23">
        <w:rPr>
          <w:rFonts w:eastAsia="Times New Roman"/>
          <w:sz w:val="24"/>
          <w:szCs w:val="24"/>
          <w:lang w:eastAsia="ar-SA"/>
        </w:rPr>
        <w:t xml:space="preserve"> је за количину преноса података дефинисану у пакетима дужан да обезбеди максималну брзину преноса података које омогућавају 2G, 3G и 4G технологије, а </w:t>
      </w:r>
      <w:r w:rsidR="00784752" w:rsidRPr="00855A23">
        <w:rPr>
          <w:rFonts w:eastAsia="Times New Roman"/>
          <w:sz w:val="24"/>
          <w:szCs w:val="24"/>
          <w:lang w:val="sr-Cyrl-RS" w:eastAsia="ar-SA"/>
        </w:rPr>
        <w:t>н</w:t>
      </w:r>
      <w:r w:rsidR="00784752" w:rsidRPr="00855A23">
        <w:rPr>
          <w:rFonts w:eastAsia="Times New Roman"/>
          <w:sz w:val="24"/>
          <w:szCs w:val="24"/>
          <w:lang w:eastAsia="ar-SA"/>
        </w:rPr>
        <w:t>акон потрошене количине интернет саобраћаја која је предвиђена у пакету, интернет саобраћај остаје активан без додатне наплате по брзини од минимум 64 Kbit/s</w:t>
      </w:r>
      <w:r w:rsidR="00784752" w:rsidRPr="00855A23">
        <w:rPr>
          <w:rFonts w:eastAsia="Times New Roman"/>
          <w:sz w:val="24"/>
          <w:szCs w:val="24"/>
          <w:lang w:val="sr-Cyrl-RS" w:eastAsia="ar-SA"/>
        </w:rPr>
        <w:t>;</w:t>
      </w:r>
      <w:r w:rsidR="00784752" w:rsidRPr="00855A23">
        <w:rPr>
          <w:rFonts w:eastAsia="Times New Roman"/>
          <w:sz w:val="24"/>
          <w:szCs w:val="24"/>
          <w:lang w:eastAsia="ar-SA"/>
        </w:rPr>
        <w:t xml:space="preserve"> </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Cyrl-RS"/>
        </w:rPr>
      </w:pPr>
      <w:r w:rsidRPr="00855A23">
        <w:rPr>
          <w:rFonts w:eastAsia="Times New Roman"/>
          <w:sz w:val="24"/>
          <w:szCs w:val="24"/>
          <w:lang w:val="sr-Cyrl-RS"/>
        </w:rPr>
        <w:t>У складу са потребама и захтевима Наручиоца, потребно је омогућити коришћење додатних услуга (тарифни додаци...);</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Cyrl-RS" w:eastAsia="ar-SA"/>
        </w:rPr>
      </w:pPr>
      <w:r w:rsidRPr="00855A23">
        <w:rPr>
          <w:rFonts w:eastAsia="Times New Roman"/>
          <w:sz w:val="24"/>
          <w:szCs w:val="24"/>
          <w:lang w:val="sr-Cyrl-RS" w:eastAsia="ar-SA"/>
        </w:rPr>
        <w:lastRenderedPageBreak/>
        <w:t xml:space="preserve">Роминг не сме бити активан ни на једном броју. Роминг услуге активирају се писаним захтевом овлашћеног лица Наручиоца упућеног према </w:t>
      </w:r>
      <w:r w:rsidR="00B11366">
        <w:rPr>
          <w:rFonts w:eastAsia="Times New Roman"/>
          <w:sz w:val="24"/>
          <w:szCs w:val="24"/>
          <w:lang w:val="sr-Cyrl-RS" w:eastAsia="ar-SA"/>
        </w:rPr>
        <w:t>Понуђачу</w:t>
      </w:r>
      <w:r w:rsidRPr="00855A23">
        <w:rPr>
          <w:rFonts w:eastAsia="Times New Roman"/>
          <w:sz w:val="24"/>
          <w:szCs w:val="24"/>
          <w:lang w:val="sr-Cyrl-RS" w:eastAsia="ar-SA"/>
        </w:rPr>
        <w:t>;</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Latn-RS"/>
        </w:rPr>
      </w:pPr>
      <w:r w:rsidRPr="00855A23">
        <w:rPr>
          <w:rFonts w:eastAsia="Times New Roman"/>
          <w:sz w:val="24"/>
          <w:szCs w:val="24"/>
          <w:lang w:val="sr-Latn-RS"/>
        </w:rPr>
        <w:t xml:space="preserve">Заузећа позива и позиви на које није одговорено се не тарифирају и не наплаћују се. </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Latn-RS"/>
        </w:rPr>
      </w:pPr>
      <w:r w:rsidRPr="00855A23">
        <w:rPr>
          <w:rFonts w:eastAsia="Times New Roman"/>
          <w:sz w:val="24"/>
          <w:szCs w:val="24"/>
          <w:lang w:val="sr-Latn-RS"/>
        </w:rPr>
        <w:t xml:space="preserve">Бесплатни разговори и бесплатна успостава везе специјалних служби (полиција, хитна помоћ, ватрогасци...). </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Latn-RS"/>
        </w:rPr>
      </w:pPr>
      <w:r w:rsidRPr="00855A23">
        <w:rPr>
          <w:rFonts w:eastAsia="Times New Roman"/>
          <w:sz w:val="24"/>
          <w:szCs w:val="24"/>
          <w:lang w:val="sr-Latn-RS"/>
        </w:rPr>
        <w:t xml:space="preserve">Бесплатни разговори и бесплатна успостава везе према корисничком сервису </w:t>
      </w:r>
      <w:r w:rsidR="005C2C44">
        <w:rPr>
          <w:rFonts w:eastAsia="Times New Roman"/>
          <w:sz w:val="24"/>
          <w:szCs w:val="24"/>
          <w:lang w:val="sr-Cyrl-RS"/>
        </w:rPr>
        <w:t>Понуђача</w:t>
      </w:r>
      <w:r w:rsidRPr="00855A23">
        <w:rPr>
          <w:rFonts w:eastAsia="Times New Roman"/>
          <w:sz w:val="24"/>
          <w:szCs w:val="24"/>
          <w:lang w:val="sr-Latn-RS"/>
        </w:rPr>
        <w:t xml:space="preserve"> (мобилног оператера). </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Latn-RS"/>
        </w:rPr>
      </w:pPr>
      <w:r w:rsidRPr="00855A23">
        <w:rPr>
          <w:rFonts w:eastAsia="Times New Roman"/>
          <w:sz w:val="24"/>
          <w:szCs w:val="24"/>
          <w:lang w:val="sr-Latn-RS"/>
        </w:rPr>
        <w:t xml:space="preserve">Бесплатна успостава везе према свим мрежама у домаћем саобраћају укључујући и фиксне линије. </w:t>
      </w:r>
    </w:p>
    <w:p w:rsidR="00784752" w:rsidRPr="00855A23" w:rsidRDefault="00784752" w:rsidP="00784752">
      <w:pPr>
        <w:widowControl/>
        <w:numPr>
          <w:ilvl w:val="0"/>
          <w:numId w:val="38"/>
        </w:numPr>
        <w:tabs>
          <w:tab w:val="left" w:pos="360"/>
        </w:tabs>
        <w:suppressAutoHyphens/>
        <w:adjustRightInd w:val="0"/>
        <w:jc w:val="both"/>
        <w:rPr>
          <w:rFonts w:eastAsia="Times New Roman"/>
          <w:sz w:val="24"/>
          <w:szCs w:val="24"/>
          <w:lang w:val="sr-Cyrl-RS" w:eastAsia="ar-SA"/>
        </w:rPr>
      </w:pPr>
      <w:r w:rsidRPr="00855A23">
        <w:rPr>
          <w:rFonts w:eastAsia="Times New Roman"/>
          <w:sz w:val="24"/>
          <w:szCs w:val="24"/>
          <w:lang w:val="sr-Cyrl-RS" w:eastAsia="ar-SA"/>
        </w:rPr>
        <w:t>Плаћање претплатничког пакета започиње његовом активацијом;</w:t>
      </w:r>
    </w:p>
    <w:p w:rsidR="00784752" w:rsidRPr="00855A23" w:rsidRDefault="00784752" w:rsidP="00784752">
      <w:pPr>
        <w:widowControl/>
        <w:numPr>
          <w:ilvl w:val="0"/>
          <w:numId w:val="38"/>
        </w:numPr>
        <w:tabs>
          <w:tab w:val="left" w:pos="0"/>
          <w:tab w:val="left" w:pos="360"/>
        </w:tabs>
        <w:suppressAutoHyphens/>
        <w:adjustRightInd w:val="0"/>
        <w:jc w:val="both"/>
        <w:rPr>
          <w:rFonts w:eastAsia="Times New Roman"/>
          <w:sz w:val="24"/>
          <w:szCs w:val="24"/>
          <w:lang w:val="sr-Cyrl-RS" w:eastAsia="ar-SA"/>
        </w:rPr>
      </w:pPr>
      <w:r w:rsidRPr="00855A23">
        <w:rPr>
          <w:rFonts w:eastAsia="Times New Roman"/>
          <w:sz w:val="24"/>
          <w:szCs w:val="24"/>
          <w:lang w:eastAsia="ar-SA"/>
        </w:rPr>
        <w:t>Гаранција на пружене услуге мора трајати колико износи период трајања уговора.</w:t>
      </w:r>
    </w:p>
    <w:p w:rsidR="008C4395" w:rsidRPr="008C4395" w:rsidRDefault="008C4395" w:rsidP="008C4395">
      <w:pPr>
        <w:pStyle w:val="ListParagraph"/>
        <w:widowControl/>
        <w:numPr>
          <w:ilvl w:val="0"/>
          <w:numId w:val="38"/>
        </w:numPr>
        <w:tabs>
          <w:tab w:val="left" w:pos="0"/>
          <w:tab w:val="left" w:pos="360"/>
        </w:tabs>
        <w:adjustRightInd w:val="0"/>
        <w:jc w:val="both"/>
        <w:rPr>
          <w:sz w:val="24"/>
          <w:szCs w:val="24"/>
          <w:lang w:val="sr-Cyrl-RS"/>
        </w:rPr>
      </w:pPr>
      <w:r w:rsidRPr="008C4395">
        <w:rPr>
          <w:sz w:val="24"/>
          <w:szCs w:val="24"/>
          <w:lang w:val="sr-Cyrl-RS"/>
        </w:rPr>
        <w:t>Обавезан буџет за набавку мобилних телефонских апарата не може бити мањи од 50.000,00 динара без ПДВ-а.</w:t>
      </w:r>
    </w:p>
    <w:p w:rsidR="00784752" w:rsidRPr="002E00E7" w:rsidRDefault="00784752" w:rsidP="00784752">
      <w:pPr>
        <w:suppressAutoHyphens/>
        <w:jc w:val="center"/>
        <w:rPr>
          <w:rFonts w:eastAsia="Times New Roman"/>
          <w:b/>
          <w:kern w:val="1"/>
          <w:sz w:val="24"/>
          <w:szCs w:val="24"/>
          <w:lang w:val="sr-Cyrl-CS" w:eastAsia="ar-SA"/>
        </w:rPr>
      </w:pPr>
    </w:p>
    <w:p w:rsidR="00784752" w:rsidRPr="00784752" w:rsidRDefault="00784752" w:rsidP="00784752">
      <w:pPr>
        <w:suppressAutoHyphens/>
        <w:jc w:val="center"/>
        <w:rPr>
          <w:rFonts w:eastAsia="Times New Roman"/>
          <w:kern w:val="1"/>
          <w:sz w:val="24"/>
          <w:szCs w:val="24"/>
          <w:lang w:val="sr-Cyrl-CS" w:eastAsia="ar-SA"/>
        </w:rPr>
      </w:pPr>
      <w:r w:rsidRPr="00784752">
        <w:rPr>
          <w:rFonts w:eastAsia="Times New Roman"/>
          <w:kern w:val="1"/>
          <w:sz w:val="24"/>
          <w:szCs w:val="24"/>
          <w:lang w:val="sr-Cyrl-CS" w:eastAsia="ar-SA"/>
        </w:rPr>
        <w:t>Члан 2.</w:t>
      </w:r>
    </w:p>
    <w:p w:rsidR="00784752" w:rsidRPr="002E00E7" w:rsidRDefault="00784752" w:rsidP="00784752">
      <w:pPr>
        <w:suppressAutoHyphens/>
        <w:jc w:val="center"/>
        <w:rPr>
          <w:rFonts w:eastAsia="Times New Roman"/>
          <w:b/>
          <w:kern w:val="1"/>
          <w:sz w:val="24"/>
          <w:szCs w:val="24"/>
          <w:lang w:val="sr-Cyrl-CS" w:eastAsia="ar-SA"/>
        </w:rPr>
      </w:pPr>
    </w:p>
    <w:p w:rsidR="00784752" w:rsidRPr="00784752" w:rsidRDefault="00784752" w:rsidP="00784752">
      <w:pPr>
        <w:suppressAutoHyphens/>
        <w:ind w:firstLine="720"/>
        <w:jc w:val="both"/>
        <w:rPr>
          <w:rFonts w:eastAsia="Times New Roman"/>
          <w:sz w:val="24"/>
          <w:szCs w:val="24"/>
          <w:lang w:val="sr-Cyrl-CS" w:eastAsia="ar-SA"/>
        </w:rPr>
      </w:pPr>
      <w:r w:rsidRPr="002E00E7">
        <w:rPr>
          <w:rFonts w:eastAsia="Times New Roman"/>
          <w:kern w:val="1"/>
          <w:sz w:val="24"/>
          <w:szCs w:val="24"/>
          <w:lang w:val="sr-Cyrl-RS" w:eastAsia="ar-SA"/>
        </w:rPr>
        <w:t xml:space="preserve">Уговорне стране утврђују да укупна цена за услуге мобилне телефоније за уговорени период од </w:t>
      </w:r>
      <w:r>
        <w:rPr>
          <w:rFonts w:eastAsia="Times New Roman"/>
          <w:kern w:val="1"/>
          <w:sz w:val="24"/>
          <w:szCs w:val="24"/>
          <w:lang w:val="sr-Cyrl-RS" w:eastAsia="ar-SA"/>
        </w:rPr>
        <w:t xml:space="preserve">годину </w:t>
      </w:r>
      <w:r w:rsidRPr="002E00E7">
        <w:rPr>
          <w:rFonts w:eastAsia="Times New Roman"/>
          <w:kern w:val="1"/>
          <w:sz w:val="24"/>
          <w:szCs w:val="24"/>
          <w:lang w:val="sr-Cyrl-RS" w:eastAsia="ar-SA"/>
        </w:rPr>
        <w:t xml:space="preserve">дана </w:t>
      </w:r>
      <w:r>
        <w:rPr>
          <w:rFonts w:eastAsia="Times New Roman"/>
          <w:kern w:val="1"/>
          <w:sz w:val="24"/>
          <w:szCs w:val="24"/>
          <w:lang w:val="sr-Cyrl-RS" w:eastAsia="ar-SA"/>
        </w:rPr>
        <w:t xml:space="preserve">од </w:t>
      </w:r>
      <w:r w:rsidRPr="002E00E7">
        <w:rPr>
          <w:rFonts w:eastAsia="Times New Roman"/>
          <w:kern w:val="1"/>
          <w:sz w:val="24"/>
          <w:szCs w:val="24"/>
          <w:lang w:val="sr-Cyrl-RS" w:eastAsia="ar-SA"/>
        </w:rPr>
        <w:t xml:space="preserve">закључења уговора не може прећи износ од </w:t>
      </w:r>
      <w:r>
        <w:rPr>
          <w:rFonts w:eastAsia="Times New Roman"/>
          <w:sz w:val="24"/>
          <w:szCs w:val="24"/>
          <w:lang w:val="sr-Cyrl-CS" w:eastAsia="ar-SA"/>
        </w:rPr>
        <w:t>_________</w:t>
      </w:r>
      <w:r w:rsidRPr="00B50417">
        <w:rPr>
          <w:rFonts w:eastAsia="Times New Roman"/>
          <w:sz w:val="24"/>
          <w:szCs w:val="24"/>
          <w:lang w:val="sr-Cyrl-CS" w:eastAsia="ar-SA"/>
        </w:rPr>
        <w:t xml:space="preserve"> динара без ПДВ-а.</w:t>
      </w:r>
    </w:p>
    <w:p w:rsidR="00784752" w:rsidRPr="002E00E7" w:rsidRDefault="00784752" w:rsidP="00784752">
      <w:pPr>
        <w:suppressAutoHyphens/>
        <w:ind w:firstLine="720"/>
        <w:jc w:val="both"/>
        <w:rPr>
          <w:rFonts w:eastAsia="Lucida Sans Unicode"/>
          <w:kern w:val="1"/>
          <w:sz w:val="24"/>
          <w:szCs w:val="24"/>
          <w:lang w:val="sr-Cyrl-RS"/>
        </w:rPr>
      </w:pPr>
      <w:r w:rsidRPr="002E00E7">
        <w:rPr>
          <w:rFonts w:eastAsia="Lucida Sans Unicode"/>
          <w:kern w:val="1"/>
          <w:sz w:val="24"/>
          <w:szCs w:val="24"/>
          <w:lang w:val="sr-Cyrl-RS"/>
        </w:rPr>
        <w:t>Цене услуг</w:t>
      </w:r>
      <w:r>
        <w:rPr>
          <w:rFonts w:eastAsia="Lucida Sans Unicode"/>
          <w:kern w:val="1"/>
          <w:sz w:val="24"/>
          <w:szCs w:val="24"/>
          <w:lang w:val="sr-Cyrl-RS"/>
        </w:rPr>
        <w:t>а:</w:t>
      </w:r>
    </w:p>
    <w:p w:rsidR="00784752" w:rsidRDefault="00784752" w:rsidP="00784752">
      <w:pPr>
        <w:suppressAutoHyphens/>
        <w:jc w:val="both"/>
        <w:rPr>
          <w:rFonts w:eastAsia="Lucida Sans Unicode"/>
          <w:b/>
          <w:bCs/>
          <w:i/>
          <w:iCs/>
          <w:kern w:val="1"/>
          <w:sz w:val="24"/>
          <w:szCs w:val="24"/>
          <w:lang w:val="sr-Cyrl-CS"/>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754"/>
        <w:gridCol w:w="2720"/>
      </w:tblGrid>
      <w:tr w:rsidR="00784752" w:rsidRPr="00BB1E33" w:rsidTr="00D8233B">
        <w:trPr>
          <w:trHeight w:val="207"/>
        </w:trPr>
        <w:tc>
          <w:tcPr>
            <w:tcW w:w="4037" w:type="dxa"/>
            <w:shd w:val="clear" w:color="auto" w:fill="auto"/>
          </w:tcPr>
          <w:p w:rsidR="00784752" w:rsidRPr="00BB1E33" w:rsidRDefault="00784752" w:rsidP="00D8233B">
            <w:pPr>
              <w:suppressAutoHyphens/>
              <w:ind w:left="360"/>
              <w:jc w:val="center"/>
              <w:rPr>
                <w:rFonts w:eastAsia="Lucida Sans Unicode"/>
                <w:b/>
                <w:bCs/>
                <w:i/>
                <w:iCs/>
                <w:kern w:val="1"/>
                <w:sz w:val="24"/>
                <w:szCs w:val="24"/>
                <w:lang w:val="sr-Cyrl-CS"/>
              </w:rPr>
            </w:pPr>
            <w:r w:rsidRPr="00BB1E33">
              <w:rPr>
                <w:rFonts w:eastAsia="TimesNewRomanPSMT"/>
                <w:b/>
                <w:bCs/>
                <w:kern w:val="1"/>
                <w:sz w:val="24"/>
                <w:szCs w:val="24"/>
                <w:lang w:val="sr-Cyrl-RS" w:eastAsia="ar-SA"/>
              </w:rPr>
              <w:t>Врста услуге</w:t>
            </w:r>
          </w:p>
        </w:tc>
        <w:tc>
          <w:tcPr>
            <w:tcW w:w="2754" w:type="dxa"/>
            <w:shd w:val="clear" w:color="auto" w:fill="auto"/>
          </w:tcPr>
          <w:p w:rsidR="00784752" w:rsidRPr="00BB1E33" w:rsidRDefault="00784752" w:rsidP="00D8233B">
            <w:pPr>
              <w:suppressAutoHyphens/>
              <w:jc w:val="center"/>
              <w:rPr>
                <w:rFonts w:eastAsia="TimesNewRomanPSMT"/>
                <w:b/>
                <w:bCs/>
                <w:kern w:val="1"/>
                <w:sz w:val="24"/>
                <w:szCs w:val="24"/>
                <w:lang w:val="sr-Cyrl-RS" w:eastAsia="ar-SA"/>
              </w:rPr>
            </w:pPr>
            <w:r w:rsidRPr="00BB1E33">
              <w:rPr>
                <w:rFonts w:eastAsia="TimesNewRomanPSMT"/>
                <w:b/>
                <w:bCs/>
                <w:kern w:val="1"/>
                <w:sz w:val="24"/>
                <w:szCs w:val="24"/>
                <w:lang w:val="sr-Cyrl-RS" w:eastAsia="ar-SA"/>
              </w:rPr>
              <w:t>Цена/износ без ПДВ-а</w:t>
            </w:r>
          </w:p>
        </w:tc>
        <w:tc>
          <w:tcPr>
            <w:tcW w:w="2720" w:type="dxa"/>
            <w:shd w:val="clear" w:color="auto" w:fill="auto"/>
          </w:tcPr>
          <w:p w:rsidR="00784752" w:rsidRPr="00BB1E33" w:rsidRDefault="00784752" w:rsidP="00D8233B">
            <w:pPr>
              <w:suppressAutoHyphens/>
              <w:jc w:val="center"/>
              <w:rPr>
                <w:rFonts w:eastAsia="TimesNewRomanPSMT"/>
                <w:b/>
                <w:bCs/>
                <w:kern w:val="1"/>
                <w:sz w:val="24"/>
                <w:szCs w:val="24"/>
                <w:lang w:val="sr-Cyrl-RS" w:eastAsia="ar-SA"/>
              </w:rPr>
            </w:pPr>
            <w:r w:rsidRPr="00BB1E33">
              <w:rPr>
                <w:rFonts w:eastAsia="TimesNewRomanPSMT"/>
                <w:b/>
                <w:bCs/>
                <w:kern w:val="1"/>
                <w:sz w:val="24"/>
                <w:szCs w:val="24"/>
                <w:lang w:val="sr-Cyrl-RS" w:eastAsia="ar-SA"/>
              </w:rPr>
              <w:t>Цена/износ са ПДВ-ом</w:t>
            </w:r>
          </w:p>
        </w:tc>
      </w:tr>
      <w:tr w:rsidR="00784752" w:rsidRPr="00BB1E33" w:rsidTr="00D8233B">
        <w:trPr>
          <w:trHeight w:val="4547"/>
        </w:trPr>
        <w:tc>
          <w:tcPr>
            <w:tcW w:w="4037" w:type="dxa"/>
            <w:shd w:val="clear" w:color="auto" w:fill="auto"/>
          </w:tcPr>
          <w:p w:rsidR="00784752" w:rsidRPr="00BB1E33" w:rsidRDefault="00784752" w:rsidP="00D8233B">
            <w:pPr>
              <w:suppressAutoHyphens/>
              <w:rPr>
                <w:rFonts w:eastAsia="Lucida Sans Unicode"/>
                <w:bCs/>
                <w:kern w:val="1"/>
                <w:sz w:val="24"/>
                <w:szCs w:val="24"/>
                <w:lang w:val="sr-Cyrl-CS"/>
              </w:rPr>
            </w:pPr>
            <w:r w:rsidRPr="00BB1E33">
              <w:rPr>
                <w:rFonts w:eastAsia="Lucida Sans Unicode"/>
                <w:bCs/>
                <w:kern w:val="1"/>
                <w:sz w:val="24"/>
                <w:szCs w:val="24"/>
                <w:lang w:val="sr-Cyrl-CS"/>
              </w:rPr>
              <w:t xml:space="preserve">а) Цена позива ка бројевима у мрежи понуђача оператера </w:t>
            </w:r>
          </w:p>
          <w:p w:rsidR="00784752" w:rsidRPr="00BB1E33" w:rsidRDefault="00784752" w:rsidP="00D8233B">
            <w:pPr>
              <w:suppressAutoHyphens/>
              <w:rPr>
                <w:rFonts w:eastAsia="Lucida Sans Unicode"/>
                <w:bCs/>
                <w:kern w:val="1"/>
                <w:sz w:val="24"/>
                <w:szCs w:val="24"/>
                <w:lang w:val="sr-Cyrl-CS"/>
              </w:rPr>
            </w:pPr>
          </w:p>
          <w:p w:rsidR="00784752" w:rsidRPr="00BB1E33" w:rsidRDefault="00784752" w:rsidP="00D8233B">
            <w:pPr>
              <w:suppressAutoHyphens/>
              <w:rPr>
                <w:rFonts w:eastAsia="Lucida Sans Unicode"/>
                <w:bCs/>
                <w:kern w:val="1"/>
                <w:sz w:val="24"/>
                <w:szCs w:val="24"/>
                <w:lang w:val="sr-Cyrl-CS"/>
              </w:rPr>
            </w:pPr>
            <w:r w:rsidRPr="00BB1E33">
              <w:rPr>
                <w:rFonts w:eastAsia="Lucida Sans Unicode"/>
                <w:bCs/>
                <w:kern w:val="1"/>
                <w:sz w:val="24"/>
                <w:szCs w:val="24"/>
                <w:lang w:val="sr-Cyrl-CS"/>
              </w:rPr>
              <w:t xml:space="preserve">б) Цена позива ка бројевима  осталих мобилних оператера </w:t>
            </w:r>
          </w:p>
          <w:p w:rsidR="00784752" w:rsidRPr="00BB1E33" w:rsidRDefault="00784752" w:rsidP="00D8233B">
            <w:pPr>
              <w:suppressAutoHyphens/>
              <w:rPr>
                <w:rFonts w:eastAsia="Lucida Sans Unicode"/>
                <w:bCs/>
                <w:kern w:val="1"/>
                <w:sz w:val="24"/>
                <w:szCs w:val="24"/>
                <w:lang w:val="sr-Cyrl-CS"/>
              </w:rPr>
            </w:pPr>
          </w:p>
          <w:p w:rsidR="00784752" w:rsidRPr="00BB1E33" w:rsidRDefault="00784752" w:rsidP="00D8233B">
            <w:pPr>
              <w:suppressAutoHyphens/>
              <w:rPr>
                <w:rFonts w:eastAsia="Lucida Sans Unicode"/>
                <w:bCs/>
                <w:kern w:val="1"/>
                <w:sz w:val="24"/>
                <w:szCs w:val="24"/>
                <w:lang w:val="sr-Cyrl-CS"/>
              </w:rPr>
            </w:pPr>
            <w:r w:rsidRPr="00BB1E33">
              <w:rPr>
                <w:rFonts w:eastAsia="Lucida Sans Unicode"/>
                <w:bCs/>
                <w:kern w:val="1"/>
                <w:sz w:val="24"/>
                <w:szCs w:val="24"/>
                <w:lang w:val="sr-Cyrl-CS"/>
              </w:rPr>
              <w:t>в) Цена позива ка бројевима фиксне телефоније</w:t>
            </w:r>
          </w:p>
          <w:p w:rsidR="00784752" w:rsidRPr="00BB1E33" w:rsidRDefault="00784752" w:rsidP="00D8233B">
            <w:pPr>
              <w:suppressAutoHyphens/>
              <w:rPr>
                <w:rFonts w:eastAsia="Lucida Sans Unicode"/>
                <w:bCs/>
                <w:kern w:val="1"/>
                <w:sz w:val="24"/>
                <w:szCs w:val="24"/>
                <w:lang w:val="sr-Cyrl-CS"/>
              </w:rPr>
            </w:pPr>
          </w:p>
          <w:p w:rsidR="00784752" w:rsidRPr="00BB1E33" w:rsidRDefault="00784752" w:rsidP="00D8233B">
            <w:pPr>
              <w:suppressAutoHyphens/>
              <w:rPr>
                <w:rFonts w:eastAsia="Lucida Sans Unicode"/>
                <w:bCs/>
                <w:kern w:val="1"/>
                <w:sz w:val="24"/>
                <w:szCs w:val="24"/>
                <w:lang w:val="sr-Cyrl-CS"/>
              </w:rPr>
            </w:pPr>
            <w:r w:rsidRPr="00BB1E33">
              <w:rPr>
                <w:rFonts w:eastAsia="Lucida Sans Unicode"/>
                <w:bCs/>
                <w:kern w:val="1"/>
                <w:sz w:val="24"/>
                <w:szCs w:val="24"/>
                <w:lang w:val="sr-Cyrl-CS"/>
              </w:rPr>
              <w:t xml:space="preserve">г) Цена СМС поруке упућене ка националним мобилним бројевима </w:t>
            </w:r>
          </w:p>
          <w:p w:rsidR="00784752" w:rsidRPr="00BB1E33" w:rsidRDefault="00784752" w:rsidP="00D8233B">
            <w:pPr>
              <w:suppressAutoHyphens/>
              <w:rPr>
                <w:rFonts w:eastAsia="Lucida Sans Unicode"/>
                <w:bCs/>
                <w:kern w:val="1"/>
                <w:sz w:val="24"/>
                <w:szCs w:val="24"/>
                <w:lang w:val="sr-Cyrl-CS"/>
              </w:rPr>
            </w:pPr>
          </w:p>
          <w:p w:rsidR="00784752" w:rsidRPr="00BB1E33" w:rsidRDefault="00784752" w:rsidP="00D8233B">
            <w:pPr>
              <w:suppressAutoHyphens/>
              <w:rPr>
                <w:rFonts w:eastAsia="Lucida Sans Unicode"/>
                <w:bCs/>
                <w:kern w:val="1"/>
                <w:sz w:val="24"/>
                <w:szCs w:val="24"/>
                <w:lang w:val="sr-Cyrl-CS"/>
              </w:rPr>
            </w:pPr>
            <w:r w:rsidRPr="00BB1E33">
              <w:rPr>
                <w:rFonts w:eastAsia="Lucida Sans Unicode"/>
                <w:bCs/>
                <w:kern w:val="1"/>
                <w:sz w:val="24"/>
                <w:szCs w:val="24"/>
                <w:lang w:val="sr-Cyrl-CS"/>
              </w:rPr>
              <w:t xml:space="preserve">д) Цена за ГПРС пренос података изражена у МБ, након потрошених бесплатних по претплати  </w:t>
            </w:r>
          </w:p>
          <w:p w:rsidR="00784752" w:rsidRPr="00BB1E33" w:rsidRDefault="00784752" w:rsidP="00D8233B">
            <w:pPr>
              <w:suppressAutoHyphens/>
              <w:rPr>
                <w:rFonts w:eastAsia="Lucida Sans Unicode"/>
                <w:bCs/>
                <w:kern w:val="1"/>
                <w:sz w:val="24"/>
                <w:szCs w:val="24"/>
                <w:lang w:val="sr-Cyrl-CS"/>
              </w:rPr>
            </w:pPr>
          </w:p>
          <w:p w:rsidR="00784752" w:rsidRPr="00BB1E33" w:rsidRDefault="00784752" w:rsidP="00D8233B">
            <w:pPr>
              <w:suppressAutoHyphens/>
              <w:rPr>
                <w:rFonts w:eastAsia="Lucida Sans Unicode"/>
                <w:b/>
                <w:bCs/>
                <w:i/>
                <w:iCs/>
                <w:kern w:val="1"/>
                <w:sz w:val="24"/>
                <w:szCs w:val="24"/>
                <w:lang w:val="sr-Cyrl-CS"/>
              </w:rPr>
            </w:pPr>
          </w:p>
        </w:tc>
        <w:tc>
          <w:tcPr>
            <w:tcW w:w="2754" w:type="dxa"/>
            <w:shd w:val="clear" w:color="auto" w:fill="auto"/>
          </w:tcPr>
          <w:p w:rsidR="00784752" w:rsidRPr="00BB1E33" w:rsidRDefault="00784752" w:rsidP="00D8233B">
            <w:pPr>
              <w:suppressAutoHyphens/>
              <w:jc w:val="center"/>
              <w:rPr>
                <w:rFonts w:eastAsia="Lucida Sans Unicode"/>
                <w:b/>
                <w:bCs/>
                <w:i/>
                <w:iCs/>
                <w:kern w:val="1"/>
                <w:sz w:val="24"/>
                <w:szCs w:val="24"/>
                <w:lang w:val="sr-Cyrl-CS"/>
              </w:rPr>
            </w:pPr>
          </w:p>
          <w:p w:rsidR="00784752" w:rsidRPr="00BB1E33" w:rsidRDefault="00784752" w:rsidP="00D8233B">
            <w:pPr>
              <w:suppressAutoHyphens/>
              <w:jc w:val="center"/>
              <w:rPr>
                <w:rFonts w:eastAsia="Lucida Sans Unicode"/>
                <w:b/>
                <w:bCs/>
                <w:i/>
                <w:iCs/>
                <w:kern w:val="1"/>
                <w:sz w:val="24"/>
                <w:szCs w:val="24"/>
                <w:lang w:val="sr-Cyrl-RS"/>
              </w:rPr>
            </w:pPr>
          </w:p>
          <w:p w:rsidR="00784752" w:rsidRPr="00BB1E33" w:rsidRDefault="00784752" w:rsidP="00D8233B">
            <w:pPr>
              <w:suppressAutoHyphens/>
              <w:jc w:val="center"/>
              <w:rPr>
                <w:rFonts w:eastAsia="Lucida Sans Unicode"/>
                <w:b/>
                <w:bCs/>
                <w:i/>
                <w:iCs/>
                <w:kern w:val="1"/>
                <w:sz w:val="24"/>
                <w:szCs w:val="24"/>
                <w:lang w:val="sr-Cyrl-RS"/>
              </w:rPr>
            </w:pPr>
          </w:p>
        </w:tc>
        <w:tc>
          <w:tcPr>
            <w:tcW w:w="2720" w:type="dxa"/>
            <w:shd w:val="clear" w:color="auto" w:fill="auto"/>
          </w:tcPr>
          <w:p w:rsidR="00784752" w:rsidRPr="00BB1E33" w:rsidRDefault="00784752" w:rsidP="00D8233B">
            <w:pPr>
              <w:suppressAutoHyphens/>
              <w:jc w:val="center"/>
              <w:rPr>
                <w:rFonts w:eastAsia="Lucida Sans Unicode"/>
                <w:b/>
                <w:bCs/>
                <w:i/>
                <w:iCs/>
                <w:kern w:val="1"/>
                <w:sz w:val="24"/>
                <w:szCs w:val="24"/>
                <w:lang w:val="sr-Cyrl-RS"/>
              </w:rPr>
            </w:pPr>
          </w:p>
          <w:p w:rsidR="00784752" w:rsidRPr="00BB1E33" w:rsidRDefault="00784752" w:rsidP="00D8233B">
            <w:pPr>
              <w:suppressAutoHyphens/>
              <w:jc w:val="center"/>
              <w:rPr>
                <w:rFonts w:eastAsia="Lucida Sans Unicode"/>
                <w:b/>
                <w:bCs/>
                <w:i/>
                <w:iCs/>
                <w:kern w:val="1"/>
                <w:sz w:val="24"/>
                <w:szCs w:val="24"/>
                <w:lang w:val="sr-Cyrl-RS"/>
              </w:rPr>
            </w:pPr>
          </w:p>
          <w:p w:rsidR="00784752" w:rsidRPr="00BB1E33" w:rsidRDefault="00784752" w:rsidP="00D8233B">
            <w:pPr>
              <w:suppressAutoHyphens/>
              <w:jc w:val="center"/>
              <w:rPr>
                <w:rFonts w:eastAsia="Lucida Sans Unicode"/>
                <w:b/>
                <w:bCs/>
                <w:i/>
                <w:iCs/>
                <w:kern w:val="1"/>
                <w:sz w:val="24"/>
                <w:szCs w:val="24"/>
                <w:lang w:val="sr-Cyrl-RS"/>
              </w:rPr>
            </w:pPr>
          </w:p>
          <w:p w:rsidR="00784752" w:rsidRPr="00BB1E33" w:rsidRDefault="00784752" w:rsidP="00D8233B">
            <w:pPr>
              <w:suppressAutoHyphens/>
              <w:jc w:val="center"/>
              <w:rPr>
                <w:rFonts w:eastAsia="Lucida Sans Unicode"/>
                <w:b/>
                <w:bCs/>
                <w:i/>
                <w:iCs/>
                <w:kern w:val="1"/>
                <w:sz w:val="24"/>
                <w:szCs w:val="24"/>
                <w:lang w:val="sr-Cyrl-RS"/>
              </w:rPr>
            </w:pPr>
          </w:p>
          <w:p w:rsidR="00784752" w:rsidRPr="00BB1E33" w:rsidRDefault="00784752" w:rsidP="00D8233B">
            <w:pPr>
              <w:suppressAutoHyphens/>
              <w:jc w:val="center"/>
              <w:rPr>
                <w:rFonts w:eastAsia="Lucida Sans Unicode"/>
                <w:b/>
                <w:bCs/>
                <w:i/>
                <w:iCs/>
                <w:kern w:val="1"/>
                <w:sz w:val="24"/>
                <w:szCs w:val="24"/>
                <w:lang w:val="sr-Cyrl-RS"/>
              </w:rPr>
            </w:pPr>
          </w:p>
        </w:tc>
      </w:tr>
    </w:tbl>
    <w:p w:rsidR="00784752" w:rsidRPr="00BB1E33" w:rsidRDefault="00784752" w:rsidP="00784752">
      <w:pPr>
        <w:suppressAutoHyphens/>
        <w:jc w:val="both"/>
        <w:rPr>
          <w:rFonts w:eastAsia="Lucida Sans Unicode"/>
          <w:b/>
          <w:bCs/>
          <w:i/>
          <w:iCs/>
          <w:kern w:val="1"/>
          <w:sz w:val="24"/>
          <w:szCs w:val="24"/>
          <w:lang w:val="sr-Cyrl-CS"/>
        </w:rPr>
      </w:pPr>
    </w:p>
    <w:tbl>
      <w:tblPr>
        <w:tblW w:w="9445" w:type="dxa"/>
        <w:tblInd w:w="113" w:type="dxa"/>
        <w:tblLook w:val="04A0" w:firstRow="1" w:lastRow="0" w:firstColumn="1" w:lastColumn="0" w:noHBand="0" w:noVBand="1"/>
      </w:tblPr>
      <w:tblGrid>
        <w:gridCol w:w="4765"/>
        <w:gridCol w:w="4680"/>
      </w:tblGrid>
      <w:tr w:rsidR="00784752" w:rsidRPr="00BB1E33" w:rsidTr="00D8233B">
        <w:trPr>
          <w:trHeight w:val="300"/>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752" w:rsidRPr="00BB1E33" w:rsidRDefault="00784752" w:rsidP="00D8233B">
            <w:pPr>
              <w:jc w:val="center"/>
              <w:rPr>
                <w:rFonts w:eastAsia="Times New Roman"/>
                <w:b/>
                <w:sz w:val="24"/>
                <w:szCs w:val="24"/>
              </w:rPr>
            </w:pPr>
            <w:r w:rsidRPr="00BB1E33">
              <w:rPr>
                <w:rFonts w:eastAsia="Times New Roman"/>
                <w:b/>
                <w:sz w:val="24"/>
                <w:szCs w:val="24"/>
              </w:rPr>
              <w:t>Врста услуге</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84752" w:rsidRPr="00BB1E33" w:rsidRDefault="00784752" w:rsidP="00D8233B">
            <w:pPr>
              <w:jc w:val="center"/>
              <w:rPr>
                <w:rFonts w:eastAsia="Times New Roman"/>
                <w:b/>
                <w:sz w:val="24"/>
                <w:szCs w:val="24"/>
              </w:rPr>
            </w:pPr>
            <w:r w:rsidRPr="00BB1E33">
              <w:rPr>
                <w:rFonts w:eastAsia="Times New Roman"/>
                <w:b/>
                <w:sz w:val="24"/>
                <w:szCs w:val="24"/>
              </w:rPr>
              <w:t>попуст у %</w:t>
            </w:r>
          </w:p>
        </w:tc>
      </w:tr>
      <w:tr w:rsidR="00784752" w:rsidRPr="00BB1E33" w:rsidTr="00D8233B">
        <w:trPr>
          <w:trHeight w:val="30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rsidR="00784752" w:rsidRPr="00BB1E33" w:rsidRDefault="00784752" w:rsidP="00D8233B">
            <w:pPr>
              <w:rPr>
                <w:rFonts w:ascii="Calibri" w:eastAsia="Times New Roman" w:hAnsi="Calibri" w:cs="Calibri"/>
              </w:rPr>
            </w:pPr>
            <w:r w:rsidRPr="00BB1E33">
              <w:rPr>
                <w:rFonts w:ascii="Calibri" w:eastAsia="Times New Roman" w:hAnsi="Calibri" w:cs="Calibri"/>
              </w:rPr>
              <w:t> </w:t>
            </w:r>
            <w:r w:rsidRPr="00BB1E33">
              <w:rPr>
                <w:rFonts w:eastAsia="Lucida Sans Unicode"/>
                <w:bCs/>
                <w:kern w:val="1"/>
                <w:sz w:val="24"/>
                <w:szCs w:val="24"/>
                <w:lang w:val="sr-Cyrl-RS"/>
              </w:rPr>
              <w:t>ђ) Попуст за роминг тарифне додатке</w:t>
            </w:r>
          </w:p>
        </w:tc>
        <w:tc>
          <w:tcPr>
            <w:tcW w:w="4680" w:type="dxa"/>
            <w:tcBorders>
              <w:top w:val="nil"/>
              <w:left w:val="nil"/>
              <w:bottom w:val="single" w:sz="4" w:space="0" w:color="auto"/>
              <w:right w:val="single" w:sz="4" w:space="0" w:color="auto"/>
            </w:tcBorders>
            <w:shd w:val="clear" w:color="auto" w:fill="auto"/>
            <w:noWrap/>
            <w:vAlign w:val="bottom"/>
            <w:hideMark/>
          </w:tcPr>
          <w:p w:rsidR="00784752" w:rsidRPr="00BB1E33" w:rsidRDefault="00784752" w:rsidP="00D8233B">
            <w:pPr>
              <w:jc w:val="center"/>
              <w:rPr>
                <w:rFonts w:ascii="Calibri" w:eastAsia="Times New Roman" w:hAnsi="Calibri" w:cs="Calibri"/>
                <w:b/>
                <w:lang w:val="sr-Cyrl-RS"/>
              </w:rPr>
            </w:pPr>
          </w:p>
        </w:tc>
      </w:tr>
    </w:tbl>
    <w:p w:rsidR="00784752" w:rsidRDefault="00784752" w:rsidP="00784752">
      <w:pPr>
        <w:suppressAutoHyphens/>
        <w:jc w:val="both"/>
        <w:rPr>
          <w:rFonts w:eastAsia="Lucida Sans Unicode"/>
          <w:b/>
          <w:bCs/>
          <w:i/>
          <w:iCs/>
          <w:kern w:val="1"/>
          <w:sz w:val="24"/>
          <w:szCs w:val="24"/>
          <w:lang w:val="sr-Latn-RS"/>
        </w:rPr>
      </w:pPr>
    </w:p>
    <w:p w:rsidR="008C4395" w:rsidRDefault="008C4395" w:rsidP="00784752">
      <w:pPr>
        <w:suppressAutoHyphens/>
        <w:jc w:val="both"/>
        <w:rPr>
          <w:rFonts w:eastAsia="Lucida Sans Unicode"/>
          <w:b/>
          <w:bCs/>
          <w:iCs/>
          <w:kern w:val="1"/>
          <w:sz w:val="24"/>
          <w:szCs w:val="24"/>
          <w:lang w:val="sr-Cyrl-RS"/>
        </w:rPr>
      </w:pPr>
    </w:p>
    <w:p w:rsidR="008C4395" w:rsidRPr="008C4395" w:rsidRDefault="008C4395" w:rsidP="008C4395">
      <w:pPr>
        <w:suppressAutoHyphens/>
        <w:ind w:firstLine="720"/>
        <w:jc w:val="both"/>
        <w:rPr>
          <w:rFonts w:eastAsia="Lucida Sans Unicode"/>
          <w:b/>
          <w:bCs/>
          <w:iCs/>
          <w:kern w:val="1"/>
          <w:sz w:val="24"/>
          <w:szCs w:val="24"/>
          <w:lang w:val="sr-Cyrl-RS"/>
        </w:rPr>
      </w:pPr>
      <w:r>
        <w:rPr>
          <w:rFonts w:eastAsia="Lucida Sans Unicode"/>
          <w:b/>
          <w:bCs/>
          <w:iCs/>
          <w:kern w:val="1"/>
          <w:sz w:val="24"/>
          <w:szCs w:val="24"/>
          <w:lang w:val="sr-Cyrl-RS"/>
        </w:rPr>
        <w:lastRenderedPageBreak/>
        <w:t xml:space="preserve">Вредност буџета за набавку мобилних </w:t>
      </w:r>
      <w:r w:rsidR="00BA53CD">
        <w:rPr>
          <w:rFonts w:eastAsia="Lucida Sans Unicode"/>
          <w:b/>
          <w:bCs/>
          <w:iCs/>
          <w:kern w:val="1"/>
          <w:sz w:val="24"/>
          <w:szCs w:val="24"/>
          <w:lang w:val="sr-Cyrl-RS"/>
        </w:rPr>
        <w:t xml:space="preserve">телефонских </w:t>
      </w:r>
      <w:r>
        <w:rPr>
          <w:rFonts w:eastAsia="Lucida Sans Unicode"/>
          <w:b/>
          <w:bCs/>
          <w:iCs/>
          <w:kern w:val="1"/>
          <w:sz w:val="24"/>
          <w:szCs w:val="24"/>
          <w:lang w:val="sr-Cyrl-RS"/>
        </w:rPr>
        <w:t>апарата је _______________ динара без ПДВ-а.</w:t>
      </w:r>
    </w:p>
    <w:p w:rsidR="00784752" w:rsidRDefault="00784752" w:rsidP="00784752">
      <w:pPr>
        <w:suppressAutoHyphens/>
        <w:ind w:firstLine="720"/>
        <w:jc w:val="both"/>
        <w:rPr>
          <w:rFonts w:eastAsia="Lucida Sans Unicode"/>
          <w:kern w:val="1"/>
          <w:sz w:val="24"/>
          <w:szCs w:val="24"/>
          <w:lang w:val="sr-Cyrl-RS"/>
        </w:rPr>
      </w:pPr>
      <w:r w:rsidRPr="002E00E7">
        <w:rPr>
          <w:rFonts w:eastAsia="Lucida Sans Unicode"/>
          <w:kern w:val="1"/>
          <w:sz w:val="24"/>
          <w:szCs w:val="24"/>
          <w:lang w:val="sr-Cyrl-RS"/>
        </w:rPr>
        <w:t>Уговорене цене су фиксне и непромењиве до коначног испуњења уговорене обавезе у целости.</w:t>
      </w:r>
    </w:p>
    <w:p w:rsidR="00784752" w:rsidRDefault="00784752" w:rsidP="00784752">
      <w:pPr>
        <w:suppressAutoHyphens/>
        <w:jc w:val="both"/>
        <w:rPr>
          <w:rFonts w:eastAsia="Lucida Sans Unicode"/>
          <w:kern w:val="1"/>
          <w:sz w:val="24"/>
          <w:szCs w:val="24"/>
          <w:lang w:val="sr-Cyrl-RS"/>
        </w:rPr>
      </w:pPr>
    </w:p>
    <w:p w:rsidR="00784752" w:rsidRPr="00784752" w:rsidRDefault="00784752" w:rsidP="00784752">
      <w:pPr>
        <w:suppressAutoHyphens/>
        <w:jc w:val="center"/>
        <w:rPr>
          <w:rFonts w:eastAsia="Times New Roman"/>
          <w:sz w:val="24"/>
          <w:szCs w:val="24"/>
          <w:lang w:val="sr-Cyrl-RS" w:eastAsia="ar-SA"/>
        </w:rPr>
      </w:pPr>
      <w:r w:rsidRPr="00784752">
        <w:rPr>
          <w:rFonts w:eastAsia="Times New Roman"/>
          <w:sz w:val="24"/>
          <w:szCs w:val="24"/>
          <w:lang w:val="sr-Cyrl-RS" w:eastAsia="ar-SA"/>
        </w:rPr>
        <w:t>Члан 3.</w:t>
      </w:r>
    </w:p>
    <w:p w:rsidR="00784752" w:rsidRPr="002E00E7" w:rsidRDefault="00784752" w:rsidP="00784752">
      <w:pPr>
        <w:suppressAutoHyphens/>
        <w:jc w:val="both"/>
        <w:rPr>
          <w:rFonts w:eastAsia="Lucida Sans Unicode"/>
          <w:kern w:val="1"/>
          <w:sz w:val="24"/>
          <w:szCs w:val="24"/>
          <w:lang w:val="sr-Cyrl-CS"/>
        </w:rPr>
      </w:pPr>
    </w:p>
    <w:p w:rsidR="00784752" w:rsidRPr="00BB64CE" w:rsidRDefault="00784752" w:rsidP="00784752">
      <w:pPr>
        <w:suppressAutoHyphens/>
        <w:ind w:firstLine="720"/>
        <w:jc w:val="both"/>
        <w:rPr>
          <w:rFonts w:eastAsia="Times New Roman"/>
          <w:sz w:val="24"/>
          <w:szCs w:val="24"/>
          <w:lang w:eastAsia="ar-SA"/>
        </w:rPr>
      </w:pPr>
      <w:r>
        <w:rPr>
          <w:rFonts w:eastAsia="Times New Roman"/>
          <w:sz w:val="24"/>
          <w:szCs w:val="24"/>
          <w:lang w:val="sr-Cyrl-RS" w:eastAsia="ar-SA"/>
        </w:rPr>
        <w:t>Понуђач</w:t>
      </w:r>
      <w:r w:rsidRPr="00BB64CE">
        <w:rPr>
          <w:rFonts w:eastAsia="Times New Roman"/>
          <w:sz w:val="24"/>
          <w:szCs w:val="24"/>
          <w:lang w:eastAsia="ar-SA"/>
        </w:rPr>
        <w:t xml:space="preserve">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у складу са GSM/GSM1800 и UMTS/IMT-2000 стандардом које је издала Републичка агенција за електронске комуникације за територију Републике Србије.</w:t>
      </w:r>
    </w:p>
    <w:p w:rsidR="00784752" w:rsidRDefault="00784752" w:rsidP="00784752">
      <w:pPr>
        <w:suppressAutoHyphens/>
        <w:jc w:val="both"/>
        <w:rPr>
          <w:rFonts w:eastAsia="Times New Roman"/>
          <w:b/>
          <w:sz w:val="24"/>
          <w:szCs w:val="24"/>
          <w:lang w:val="sr-Cyrl-RS" w:eastAsia="ar-SA"/>
        </w:rPr>
      </w:pPr>
    </w:p>
    <w:p w:rsidR="00784752" w:rsidRDefault="00784752" w:rsidP="00784752">
      <w:pPr>
        <w:suppressAutoHyphens/>
        <w:jc w:val="center"/>
        <w:rPr>
          <w:rFonts w:eastAsia="Times New Roman"/>
          <w:sz w:val="24"/>
          <w:szCs w:val="24"/>
          <w:lang w:val="sr-Cyrl-RS" w:eastAsia="ar-SA"/>
        </w:rPr>
      </w:pPr>
      <w:r w:rsidRPr="00784752">
        <w:rPr>
          <w:rFonts w:eastAsia="Times New Roman"/>
          <w:sz w:val="24"/>
          <w:szCs w:val="24"/>
          <w:lang w:val="sr-Cyrl-RS" w:eastAsia="ar-SA"/>
        </w:rPr>
        <w:t>Члан 4.</w:t>
      </w:r>
    </w:p>
    <w:p w:rsidR="00B11366" w:rsidRPr="00784752" w:rsidRDefault="00B11366" w:rsidP="00784752">
      <w:pPr>
        <w:suppressAutoHyphens/>
        <w:jc w:val="center"/>
        <w:rPr>
          <w:rFonts w:eastAsia="Times New Roman"/>
          <w:sz w:val="24"/>
          <w:szCs w:val="24"/>
          <w:lang w:val="sr-Cyrl-RS" w:eastAsia="ar-SA"/>
        </w:rPr>
      </w:pPr>
    </w:p>
    <w:p w:rsidR="00784752" w:rsidRDefault="00B11366" w:rsidP="00784752">
      <w:pPr>
        <w:suppressAutoHyphens/>
        <w:ind w:firstLine="720"/>
        <w:jc w:val="both"/>
        <w:rPr>
          <w:rFonts w:eastAsia="Times New Roman"/>
          <w:sz w:val="24"/>
          <w:szCs w:val="24"/>
          <w:lang w:val="sr-Cyrl-RS" w:eastAsia="ar-SA"/>
        </w:rPr>
      </w:pPr>
      <w:r>
        <w:rPr>
          <w:rFonts w:eastAsia="Times New Roman"/>
          <w:sz w:val="24"/>
          <w:szCs w:val="24"/>
          <w:lang w:val="sr-Cyrl-RS" w:eastAsia="ar-SA"/>
        </w:rPr>
        <w:t>Понуђач</w:t>
      </w:r>
      <w:r w:rsidR="00784752" w:rsidRPr="00BB64CE">
        <w:rPr>
          <w:rFonts w:eastAsia="Times New Roman"/>
          <w:sz w:val="24"/>
          <w:szCs w:val="24"/>
          <w:lang w:eastAsia="ar-SA"/>
        </w:rPr>
        <w:t xml:space="preserve"> је дужан да услугу која је предмет </w:t>
      </w:r>
      <w:r w:rsidR="00784752">
        <w:rPr>
          <w:rFonts w:eastAsia="Times New Roman"/>
          <w:sz w:val="24"/>
          <w:szCs w:val="24"/>
          <w:lang w:val="sr-Cyrl-RS" w:eastAsia="ar-SA"/>
        </w:rPr>
        <w:t>уговора</w:t>
      </w:r>
      <w:r w:rsidR="00784752" w:rsidRPr="00BB64CE">
        <w:rPr>
          <w:rFonts w:eastAsia="Times New Roman"/>
          <w:sz w:val="24"/>
          <w:szCs w:val="24"/>
          <w:lang w:eastAsia="ar-SA"/>
        </w:rPr>
        <w:t xml:space="preserve"> пружа у складу са Правилником о параметрима квалитета јавно доступних електронских комуникационих услуга и спровођењу контроле обављања делатности електронских комуникација („Сл. гласник </w:t>
      </w:r>
      <w:proofErr w:type="gramStart"/>
      <w:r w:rsidR="00784752" w:rsidRPr="00BB64CE">
        <w:rPr>
          <w:rFonts w:eastAsia="Times New Roman"/>
          <w:sz w:val="24"/>
          <w:szCs w:val="24"/>
          <w:lang w:eastAsia="ar-SA"/>
        </w:rPr>
        <w:t>РС“</w:t>
      </w:r>
      <w:proofErr w:type="gramEnd"/>
      <w:r w:rsidR="00784752" w:rsidRPr="00BB64CE">
        <w:rPr>
          <w:rFonts w:eastAsia="Times New Roman"/>
          <w:sz w:val="24"/>
          <w:szCs w:val="24"/>
          <w:lang w:eastAsia="ar-SA"/>
        </w:rPr>
        <w:t>, бр. 73/11 и 3/14)</w:t>
      </w:r>
      <w:r w:rsidR="00784752">
        <w:rPr>
          <w:rFonts w:eastAsia="Times New Roman"/>
          <w:sz w:val="24"/>
          <w:szCs w:val="24"/>
          <w:lang w:val="sr-Cyrl-RS" w:eastAsia="ar-SA"/>
        </w:rPr>
        <w:t>.</w:t>
      </w:r>
    </w:p>
    <w:p w:rsidR="00784752" w:rsidRDefault="00784752" w:rsidP="00784752">
      <w:pPr>
        <w:suppressAutoHyphens/>
        <w:jc w:val="both"/>
        <w:rPr>
          <w:rFonts w:eastAsia="Times New Roman"/>
          <w:sz w:val="24"/>
          <w:szCs w:val="24"/>
          <w:lang w:val="sr-Cyrl-RS" w:eastAsia="ar-SA"/>
        </w:rPr>
      </w:pPr>
    </w:p>
    <w:p w:rsidR="00784752" w:rsidRPr="00B11366" w:rsidRDefault="00784752" w:rsidP="00784752">
      <w:pPr>
        <w:suppressAutoHyphens/>
        <w:jc w:val="center"/>
        <w:rPr>
          <w:rFonts w:eastAsia="Times New Roman"/>
          <w:sz w:val="24"/>
          <w:szCs w:val="24"/>
          <w:lang w:val="sr-Cyrl-RS" w:eastAsia="ar-SA"/>
        </w:rPr>
      </w:pPr>
      <w:r w:rsidRPr="00B11366">
        <w:rPr>
          <w:rFonts w:eastAsia="Times New Roman"/>
          <w:sz w:val="24"/>
          <w:szCs w:val="24"/>
          <w:lang w:val="sr-Cyrl-RS" w:eastAsia="ar-SA"/>
        </w:rPr>
        <w:t>Члан 5.</w:t>
      </w:r>
    </w:p>
    <w:p w:rsidR="00784752" w:rsidRPr="00BB64CE" w:rsidRDefault="00784752" w:rsidP="00784752">
      <w:pPr>
        <w:suppressAutoHyphens/>
        <w:jc w:val="both"/>
        <w:rPr>
          <w:rFonts w:eastAsia="Times New Roman"/>
          <w:sz w:val="24"/>
          <w:szCs w:val="24"/>
          <w:lang w:val="sr-Cyrl-RS" w:eastAsia="ar-SA"/>
        </w:rPr>
      </w:pPr>
    </w:p>
    <w:p w:rsidR="00784752" w:rsidRDefault="00784752" w:rsidP="00784752">
      <w:pPr>
        <w:suppressAutoHyphens/>
        <w:ind w:firstLine="720"/>
        <w:jc w:val="both"/>
        <w:rPr>
          <w:rFonts w:eastAsia="Times New Roman"/>
          <w:sz w:val="24"/>
          <w:szCs w:val="24"/>
          <w:lang w:eastAsia="ar-SA"/>
        </w:rPr>
      </w:pPr>
      <w:r w:rsidRPr="00BB64CE">
        <w:rPr>
          <w:rFonts w:eastAsia="Times New Roman"/>
          <w:sz w:val="24"/>
          <w:szCs w:val="24"/>
          <w:lang w:eastAsia="ar-SA"/>
        </w:rPr>
        <w:t xml:space="preserve">Контрола испоручених услуга се врши од стране стручне службе Наручиоца. Гаранција на пружене услуге мора трајати колико износи период трајања уговора што </w:t>
      </w:r>
      <w:r w:rsidR="00B11366">
        <w:rPr>
          <w:rFonts w:eastAsia="Times New Roman"/>
          <w:sz w:val="24"/>
          <w:szCs w:val="24"/>
          <w:lang w:val="sr-Cyrl-RS" w:eastAsia="ar-SA"/>
        </w:rPr>
        <w:t>Понуђач</w:t>
      </w:r>
      <w:r w:rsidRPr="00BB64CE">
        <w:rPr>
          <w:rFonts w:eastAsia="Times New Roman"/>
          <w:sz w:val="24"/>
          <w:szCs w:val="24"/>
          <w:lang w:eastAsia="ar-SA"/>
        </w:rPr>
        <w:t xml:space="preserve"> потврђује потписивањем </w:t>
      </w:r>
      <w:r>
        <w:rPr>
          <w:rFonts w:eastAsia="Times New Roman"/>
          <w:sz w:val="24"/>
          <w:szCs w:val="24"/>
          <w:lang w:val="sr-Cyrl-RS" w:eastAsia="ar-SA"/>
        </w:rPr>
        <w:t>овог уговора</w:t>
      </w:r>
      <w:r w:rsidRPr="00BB64CE">
        <w:rPr>
          <w:rFonts w:eastAsia="Times New Roman"/>
          <w:sz w:val="24"/>
          <w:szCs w:val="24"/>
          <w:lang w:eastAsia="ar-SA"/>
        </w:rPr>
        <w:t xml:space="preserve">. У случају утврђених недостатака у квалитету и обиму извршене услуге, </w:t>
      </w:r>
      <w:r w:rsidR="00B11366">
        <w:rPr>
          <w:rFonts w:eastAsia="Times New Roman"/>
          <w:sz w:val="24"/>
          <w:szCs w:val="24"/>
          <w:lang w:val="sr-Cyrl-RS" w:eastAsia="ar-SA"/>
        </w:rPr>
        <w:t>Понуђач</w:t>
      </w:r>
      <w:r w:rsidRPr="00BB64CE">
        <w:rPr>
          <w:rFonts w:eastAsia="Times New Roman"/>
          <w:sz w:val="24"/>
          <w:szCs w:val="24"/>
          <w:lang w:eastAsia="ar-SA"/>
        </w:rPr>
        <w:t xml:space="preserve"> је дужан да од момента усмене или писмене пријаве рекламације, отклони евентуалне недостатке. </w:t>
      </w:r>
    </w:p>
    <w:p w:rsidR="00784752" w:rsidRDefault="00784752" w:rsidP="00784752">
      <w:pPr>
        <w:suppressAutoHyphens/>
        <w:jc w:val="both"/>
        <w:rPr>
          <w:rFonts w:eastAsia="Times New Roman"/>
          <w:sz w:val="24"/>
          <w:szCs w:val="24"/>
          <w:lang w:eastAsia="ar-SA"/>
        </w:rPr>
      </w:pPr>
    </w:p>
    <w:p w:rsidR="00784752" w:rsidRDefault="00784752" w:rsidP="00784752">
      <w:pPr>
        <w:suppressAutoHyphens/>
        <w:jc w:val="center"/>
        <w:rPr>
          <w:rFonts w:eastAsia="Times New Roman"/>
          <w:sz w:val="24"/>
          <w:szCs w:val="24"/>
          <w:lang w:val="sr-Cyrl-RS" w:eastAsia="ar-SA"/>
        </w:rPr>
      </w:pPr>
      <w:r w:rsidRPr="00B11366">
        <w:rPr>
          <w:rFonts w:eastAsia="Times New Roman"/>
          <w:sz w:val="24"/>
          <w:szCs w:val="24"/>
          <w:lang w:val="sr-Cyrl-RS" w:eastAsia="ar-SA"/>
        </w:rPr>
        <w:t>Члан 6.</w:t>
      </w:r>
    </w:p>
    <w:p w:rsidR="00B11366" w:rsidRPr="00B11366" w:rsidRDefault="00B11366" w:rsidP="00784752">
      <w:pPr>
        <w:suppressAutoHyphens/>
        <w:jc w:val="center"/>
        <w:rPr>
          <w:rFonts w:eastAsia="Times New Roman"/>
          <w:sz w:val="24"/>
          <w:szCs w:val="24"/>
          <w:lang w:val="sr-Cyrl-RS" w:eastAsia="ar-SA"/>
        </w:rPr>
      </w:pPr>
    </w:p>
    <w:p w:rsidR="00784752" w:rsidRPr="00BB64CE" w:rsidRDefault="00784752" w:rsidP="00784752">
      <w:pPr>
        <w:suppressAutoHyphens/>
        <w:ind w:firstLine="720"/>
        <w:jc w:val="both"/>
        <w:rPr>
          <w:rFonts w:eastAsia="Times New Roman"/>
          <w:sz w:val="24"/>
          <w:szCs w:val="24"/>
          <w:lang w:eastAsia="ar-SA"/>
        </w:rPr>
      </w:pPr>
      <w:r w:rsidRPr="00BB64CE">
        <w:rPr>
          <w:rFonts w:eastAsia="Times New Roman"/>
          <w:sz w:val="24"/>
          <w:szCs w:val="24"/>
          <w:lang w:eastAsia="ar-SA"/>
        </w:rPr>
        <w:t xml:space="preserve">Време успостављања услуге, представља период од </w:t>
      </w:r>
      <w:r>
        <w:rPr>
          <w:rFonts w:eastAsia="Times New Roman"/>
          <w:sz w:val="24"/>
          <w:szCs w:val="24"/>
          <w:lang w:val="sr-Cyrl-RS" w:eastAsia="ar-SA"/>
        </w:rPr>
        <w:t>закључења уговора</w:t>
      </w:r>
      <w:r w:rsidRPr="00BB64CE">
        <w:rPr>
          <w:rFonts w:eastAsia="Times New Roman"/>
          <w:sz w:val="24"/>
          <w:szCs w:val="24"/>
          <w:lang w:eastAsia="ar-SA"/>
        </w:rPr>
        <w:t xml:space="preserve"> до тренутка активирања услуга од стране </w:t>
      </w:r>
      <w:r>
        <w:rPr>
          <w:rFonts w:eastAsia="Times New Roman"/>
          <w:sz w:val="24"/>
          <w:szCs w:val="24"/>
          <w:lang w:val="sr-Cyrl-RS" w:eastAsia="ar-SA"/>
        </w:rPr>
        <w:t>Пружаоца услуге</w:t>
      </w:r>
      <w:r w:rsidRPr="00BB64CE">
        <w:rPr>
          <w:rFonts w:eastAsia="Times New Roman"/>
          <w:sz w:val="24"/>
          <w:szCs w:val="24"/>
          <w:lang w:eastAsia="ar-SA"/>
        </w:rPr>
        <w:t>.</w:t>
      </w:r>
    </w:p>
    <w:p w:rsidR="00784752" w:rsidRDefault="00784752" w:rsidP="00784752">
      <w:pPr>
        <w:suppressAutoHyphens/>
        <w:jc w:val="both"/>
        <w:rPr>
          <w:rFonts w:eastAsia="Times New Roman"/>
          <w:b/>
          <w:sz w:val="24"/>
          <w:szCs w:val="24"/>
          <w:lang w:val="sr-Cyrl-RS" w:eastAsia="ar-SA"/>
        </w:rPr>
      </w:pPr>
    </w:p>
    <w:p w:rsidR="00784752" w:rsidRPr="00B11366" w:rsidRDefault="00784752" w:rsidP="00784752">
      <w:pPr>
        <w:suppressAutoHyphens/>
        <w:jc w:val="center"/>
        <w:rPr>
          <w:rFonts w:eastAsia="Times New Roman"/>
          <w:sz w:val="24"/>
          <w:szCs w:val="24"/>
          <w:lang w:val="sr-Cyrl-RS" w:eastAsia="ar-SA"/>
        </w:rPr>
      </w:pPr>
      <w:r w:rsidRPr="00B11366">
        <w:rPr>
          <w:rFonts w:eastAsia="Times New Roman"/>
          <w:sz w:val="24"/>
          <w:szCs w:val="24"/>
          <w:lang w:val="sr-Cyrl-RS" w:eastAsia="ar-SA"/>
        </w:rPr>
        <w:t>Члан 7.</w:t>
      </w:r>
    </w:p>
    <w:p w:rsidR="00B11366" w:rsidRDefault="00B11366" w:rsidP="00784752">
      <w:pPr>
        <w:suppressAutoHyphens/>
        <w:jc w:val="center"/>
        <w:rPr>
          <w:rFonts w:eastAsia="Times New Roman"/>
          <w:b/>
          <w:sz w:val="24"/>
          <w:szCs w:val="24"/>
          <w:lang w:val="sr-Cyrl-RS" w:eastAsia="ar-SA"/>
        </w:rPr>
      </w:pPr>
    </w:p>
    <w:p w:rsidR="00B11366" w:rsidRDefault="00784752" w:rsidP="00F304C0">
      <w:pPr>
        <w:suppressAutoHyphens/>
        <w:ind w:firstLine="720"/>
        <w:jc w:val="both"/>
        <w:rPr>
          <w:rFonts w:eastAsia="Times New Roman"/>
          <w:sz w:val="24"/>
          <w:szCs w:val="24"/>
          <w:shd w:val="clear" w:color="auto" w:fill="FFFFFF"/>
          <w:lang w:val="sr-Cyrl-RS" w:eastAsia="ar-SA"/>
        </w:rPr>
      </w:pPr>
      <w:r w:rsidRPr="00BB64CE">
        <w:rPr>
          <w:rFonts w:eastAsia="Times New Roman"/>
          <w:sz w:val="24"/>
          <w:szCs w:val="24"/>
          <w:lang w:eastAsia="ar-SA"/>
        </w:rPr>
        <w:t xml:space="preserve">На начин подношења приговора и поступања по истом за обавезе простекле из </w:t>
      </w:r>
      <w:r>
        <w:rPr>
          <w:rFonts w:eastAsia="Times New Roman"/>
          <w:sz w:val="24"/>
          <w:szCs w:val="24"/>
          <w:lang w:val="sr-Cyrl-RS" w:eastAsia="ar-SA"/>
        </w:rPr>
        <w:t>овог уговора приме</w:t>
      </w:r>
      <w:r w:rsidRPr="00BB64CE">
        <w:rPr>
          <w:rFonts w:eastAsia="Times New Roman"/>
          <w:sz w:val="24"/>
          <w:szCs w:val="24"/>
          <w:lang w:eastAsia="ar-SA"/>
        </w:rPr>
        <w:t xml:space="preserve">њиваће се одредбе Закона о електронским комуникацијама („Сл. гласник </w:t>
      </w:r>
      <w:proofErr w:type="gramStart"/>
      <w:r w:rsidRPr="00BB64CE">
        <w:rPr>
          <w:rFonts w:eastAsia="Times New Roman"/>
          <w:sz w:val="24"/>
          <w:szCs w:val="24"/>
          <w:lang w:eastAsia="ar-SA"/>
        </w:rPr>
        <w:t>РС“</w:t>
      </w:r>
      <w:proofErr w:type="gramEnd"/>
      <w:r w:rsidRPr="00BB64CE">
        <w:rPr>
          <w:rFonts w:eastAsia="Times New Roman"/>
          <w:sz w:val="24"/>
          <w:szCs w:val="24"/>
          <w:lang w:eastAsia="ar-SA"/>
        </w:rPr>
        <w:t>, бр. 44/10, 60/13 - одлука УС и 62/14)</w:t>
      </w:r>
      <w:r w:rsidRPr="00BB64CE">
        <w:rPr>
          <w:rFonts w:eastAsia="Times New Roman"/>
          <w:sz w:val="24"/>
          <w:szCs w:val="24"/>
          <w:shd w:val="clear" w:color="auto" w:fill="FFFFFF"/>
          <w:lang w:val="sr-Cyrl-RS" w:eastAsia="ar-SA"/>
        </w:rPr>
        <w:t>.</w:t>
      </w:r>
    </w:p>
    <w:p w:rsidR="00F304C0" w:rsidRPr="00F304C0" w:rsidRDefault="00F304C0" w:rsidP="00F304C0">
      <w:pPr>
        <w:suppressAutoHyphens/>
        <w:ind w:firstLine="720"/>
        <w:jc w:val="both"/>
        <w:rPr>
          <w:rFonts w:eastAsia="Times New Roman"/>
          <w:sz w:val="24"/>
          <w:szCs w:val="24"/>
          <w:shd w:val="clear" w:color="auto" w:fill="FFFFFF"/>
          <w:lang w:val="sr-Cyrl-RS" w:eastAsia="ar-SA"/>
        </w:rPr>
      </w:pPr>
    </w:p>
    <w:p w:rsidR="00784752" w:rsidRDefault="00784752" w:rsidP="00784752">
      <w:pPr>
        <w:suppressAutoHyphens/>
        <w:jc w:val="center"/>
        <w:rPr>
          <w:rFonts w:eastAsia="Times New Roman"/>
          <w:sz w:val="24"/>
          <w:szCs w:val="24"/>
          <w:lang w:val="sr-Cyrl-RS" w:eastAsia="ar-SA"/>
        </w:rPr>
      </w:pPr>
      <w:r w:rsidRPr="00B11366">
        <w:rPr>
          <w:rFonts w:eastAsia="Times New Roman"/>
          <w:sz w:val="24"/>
          <w:szCs w:val="24"/>
          <w:lang w:val="sr-Cyrl-RS" w:eastAsia="ar-SA"/>
        </w:rPr>
        <w:t>Члан 8.</w:t>
      </w:r>
    </w:p>
    <w:p w:rsidR="00B11366" w:rsidRPr="00B11366" w:rsidRDefault="00B11366" w:rsidP="00784752">
      <w:pPr>
        <w:suppressAutoHyphens/>
        <w:jc w:val="center"/>
        <w:rPr>
          <w:rFonts w:eastAsia="Times New Roman"/>
          <w:sz w:val="24"/>
          <w:szCs w:val="24"/>
          <w:lang w:val="sr-Cyrl-RS" w:eastAsia="ar-SA"/>
        </w:rPr>
      </w:pPr>
    </w:p>
    <w:p w:rsidR="00784752" w:rsidRDefault="00784752" w:rsidP="00784752">
      <w:pPr>
        <w:suppressAutoHyphens/>
        <w:ind w:firstLine="720"/>
        <w:jc w:val="both"/>
        <w:rPr>
          <w:rFonts w:eastAsia="Times New Roman"/>
          <w:bCs/>
          <w:iCs/>
          <w:sz w:val="24"/>
          <w:szCs w:val="24"/>
          <w:shd w:val="clear" w:color="auto" w:fill="FFFFFF"/>
          <w:lang w:val="sr-Cyrl-CS" w:eastAsia="ar-SA"/>
        </w:rPr>
      </w:pPr>
      <w:r w:rsidRPr="00BB64CE">
        <w:rPr>
          <w:rFonts w:eastAsia="Times New Roman"/>
          <w:bCs/>
          <w:iCs/>
          <w:sz w:val="24"/>
          <w:szCs w:val="24"/>
          <w:shd w:val="clear" w:color="auto" w:fill="FFFFFF"/>
          <w:lang w:val="sr-Cyrl-RS" w:eastAsia="ar-SA"/>
        </w:rPr>
        <w:t xml:space="preserve">Период </w:t>
      </w:r>
      <w:r w:rsidR="00B11366">
        <w:rPr>
          <w:rFonts w:eastAsia="Times New Roman"/>
          <w:bCs/>
          <w:iCs/>
          <w:sz w:val="24"/>
          <w:szCs w:val="24"/>
          <w:shd w:val="clear" w:color="auto" w:fill="FFFFFF"/>
          <w:lang w:val="sr-Cyrl-RS" w:eastAsia="ar-SA"/>
        </w:rPr>
        <w:t xml:space="preserve">на који се уговор закључује </w:t>
      </w:r>
      <w:r w:rsidRPr="00BB64CE">
        <w:rPr>
          <w:rFonts w:eastAsia="Times New Roman"/>
          <w:bCs/>
          <w:iCs/>
          <w:sz w:val="24"/>
          <w:szCs w:val="24"/>
          <w:shd w:val="clear" w:color="auto" w:fill="FFFFFF"/>
          <w:lang w:val="sr-Cyrl-RS" w:eastAsia="ar-SA"/>
        </w:rPr>
        <w:t>је 12 (дванаест ) месеци</w:t>
      </w:r>
      <w:r w:rsidRPr="00BB64CE">
        <w:rPr>
          <w:rFonts w:eastAsia="Times New Roman"/>
          <w:bCs/>
          <w:iCs/>
          <w:sz w:val="24"/>
          <w:szCs w:val="24"/>
          <w:shd w:val="clear" w:color="auto" w:fill="FFFFFF"/>
          <w:lang w:val="sr-Cyrl-CS" w:eastAsia="ar-SA"/>
        </w:rPr>
        <w:t xml:space="preserve">, </w:t>
      </w:r>
      <w:r w:rsidRPr="00BB64CE">
        <w:rPr>
          <w:rFonts w:eastAsia="Times New Roman"/>
          <w:bCs/>
          <w:iCs/>
          <w:sz w:val="24"/>
          <w:szCs w:val="24"/>
          <w:shd w:val="clear" w:color="auto" w:fill="FFFFFF"/>
          <w:lang w:val="sr-Cyrl-RS" w:eastAsia="ar-SA"/>
        </w:rPr>
        <w:t xml:space="preserve">односно до утрошка средстава обезбеђених </w:t>
      </w:r>
      <w:r w:rsidRPr="00BB64CE">
        <w:rPr>
          <w:rFonts w:eastAsia="Times New Roman"/>
          <w:sz w:val="24"/>
          <w:szCs w:val="24"/>
          <w:lang w:eastAsia="ar-SA"/>
        </w:rPr>
        <w:t>Финансијским планом Наручиоца за 201</w:t>
      </w:r>
      <w:r w:rsidR="00B11366">
        <w:rPr>
          <w:rFonts w:eastAsia="Times New Roman"/>
          <w:sz w:val="24"/>
          <w:szCs w:val="24"/>
          <w:lang w:val="sr-Cyrl-RS" w:eastAsia="ar-SA"/>
        </w:rPr>
        <w:t>9</w:t>
      </w:r>
      <w:r w:rsidRPr="00BB64CE">
        <w:rPr>
          <w:rFonts w:eastAsia="Times New Roman"/>
          <w:sz w:val="24"/>
          <w:szCs w:val="24"/>
          <w:lang w:eastAsia="ar-SA"/>
        </w:rPr>
        <w:t>. годину, а у складу са Законом о буџету Републике Србије за 201</w:t>
      </w:r>
      <w:r w:rsidR="00BA53CD">
        <w:rPr>
          <w:rFonts w:eastAsia="Times New Roman"/>
          <w:sz w:val="24"/>
          <w:szCs w:val="24"/>
          <w:lang w:val="sr-Cyrl-RS" w:eastAsia="ar-SA"/>
        </w:rPr>
        <w:t>9</w:t>
      </w:r>
      <w:r w:rsidRPr="00BB64CE">
        <w:rPr>
          <w:rFonts w:eastAsia="Times New Roman"/>
          <w:sz w:val="24"/>
          <w:szCs w:val="24"/>
          <w:lang w:eastAsia="ar-SA"/>
        </w:rPr>
        <w:t xml:space="preserve">. годину („Службени гласник </w:t>
      </w:r>
      <w:proofErr w:type="gramStart"/>
      <w:r w:rsidRPr="00BB64CE">
        <w:rPr>
          <w:rFonts w:eastAsia="Times New Roman"/>
          <w:sz w:val="24"/>
          <w:szCs w:val="24"/>
          <w:lang w:eastAsia="ar-SA"/>
        </w:rPr>
        <w:t>РС“</w:t>
      </w:r>
      <w:proofErr w:type="gramEnd"/>
      <w:r w:rsidRPr="00BB64CE">
        <w:rPr>
          <w:rFonts w:eastAsia="Times New Roman"/>
          <w:sz w:val="24"/>
          <w:szCs w:val="24"/>
          <w:lang w:eastAsia="ar-SA"/>
        </w:rPr>
        <w:t>, бр. 113/2017)</w:t>
      </w:r>
      <w:r w:rsidRPr="00BB64CE">
        <w:rPr>
          <w:rFonts w:eastAsia="Times New Roman"/>
          <w:bCs/>
          <w:iCs/>
          <w:sz w:val="24"/>
          <w:szCs w:val="24"/>
          <w:shd w:val="clear" w:color="auto" w:fill="FFFFFF"/>
          <w:lang w:val="sr-Cyrl-RS" w:eastAsia="ar-SA"/>
        </w:rPr>
        <w:t xml:space="preserve"> </w:t>
      </w:r>
      <w:r w:rsidRPr="00BB64CE">
        <w:rPr>
          <w:rFonts w:eastAsia="Times New Roman"/>
          <w:bCs/>
          <w:iCs/>
          <w:sz w:val="24"/>
          <w:szCs w:val="24"/>
          <w:shd w:val="clear" w:color="auto" w:fill="FFFFFF"/>
          <w:lang w:val="sr-Cyrl-CS" w:eastAsia="ar-SA"/>
        </w:rPr>
        <w:t>у зависности од тога који услов пре наступи.</w:t>
      </w:r>
    </w:p>
    <w:p w:rsidR="008C4395" w:rsidRPr="00BB64CE" w:rsidRDefault="008C4395" w:rsidP="00784752">
      <w:pPr>
        <w:suppressAutoHyphens/>
        <w:ind w:firstLine="720"/>
        <w:jc w:val="both"/>
        <w:rPr>
          <w:rFonts w:eastAsia="Times New Roman"/>
          <w:b/>
          <w:sz w:val="24"/>
          <w:szCs w:val="24"/>
          <w:lang w:val="sr-Cyrl-RS" w:eastAsia="ar-SA"/>
        </w:rPr>
      </w:pPr>
    </w:p>
    <w:p w:rsidR="00784752" w:rsidRDefault="00784752" w:rsidP="00784752">
      <w:pPr>
        <w:suppressAutoHyphens/>
        <w:ind w:firstLine="720"/>
        <w:jc w:val="both"/>
        <w:rPr>
          <w:rFonts w:eastAsia="Times New Roman"/>
          <w:sz w:val="24"/>
          <w:szCs w:val="24"/>
          <w:lang w:eastAsia="ar-SA"/>
        </w:rPr>
      </w:pPr>
      <w:r w:rsidRPr="00BB64CE">
        <w:rPr>
          <w:rFonts w:eastAsia="Times New Roman"/>
          <w:sz w:val="24"/>
          <w:szCs w:val="24"/>
          <w:lang w:eastAsia="ar-SA"/>
        </w:rPr>
        <w:lastRenderedPageBreak/>
        <w:t>Обавезе које доспевају у 20</w:t>
      </w:r>
      <w:r w:rsidR="00B11366">
        <w:rPr>
          <w:rFonts w:eastAsia="Times New Roman"/>
          <w:sz w:val="24"/>
          <w:szCs w:val="24"/>
          <w:lang w:val="sr-Cyrl-RS" w:eastAsia="ar-SA"/>
        </w:rPr>
        <w:t>20</w:t>
      </w:r>
      <w:r w:rsidRPr="00BB64CE">
        <w:rPr>
          <w:rFonts w:eastAsia="Times New Roman"/>
          <w:sz w:val="24"/>
          <w:szCs w:val="24"/>
          <w:lang w:eastAsia="ar-SA"/>
        </w:rPr>
        <w:t xml:space="preserve">. години биће реализоване највише до износа средстава која ће Наручиоцу за ту намену бити одобрена у </w:t>
      </w:r>
      <w:r w:rsidR="00B11366">
        <w:rPr>
          <w:rFonts w:eastAsia="Times New Roman"/>
          <w:sz w:val="24"/>
          <w:szCs w:val="24"/>
          <w:lang w:val="sr-Cyrl-RS" w:eastAsia="ar-SA"/>
        </w:rPr>
        <w:t xml:space="preserve">наредној буџетској </w:t>
      </w:r>
      <w:r w:rsidRPr="00BB64CE">
        <w:rPr>
          <w:rFonts w:eastAsia="Times New Roman"/>
          <w:sz w:val="24"/>
          <w:szCs w:val="24"/>
          <w:lang w:eastAsia="ar-SA"/>
        </w:rPr>
        <w:t>години.</w:t>
      </w:r>
    </w:p>
    <w:p w:rsidR="00784752" w:rsidRPr="00BB64CE" w:rsidRDefault="00784752" w:rsidP="00784752">
      <w:pPr>
        <w:suppressAutoHyphens/>
        <w:ind w:firstLine="720"/>
        <w:jc w:val="both"/>
        <w:rPr>
          <w:rFonts w:eastAsia="Times New Roman"/>
          <w:sz w:val="24"/>
          <w:szCs w:val="24"/>
          <w:shd w:val="clear" w:color="auto" w:fill="FFFFFF"/>
          <w:lang w:val="sr-Cyrl-RS" w:eastAsia="ar-SA"/>
        </w:rPr>
      </w:pPr>
    </w:p>
    <w:p w:rsidR="00784752" w:rsidRPr="00B11366" w:rsidRDefault="00784752" w:rsidP="00784752">
      <w:pPr>
        <w:suppressAutoHyphens/>
        <w:jc w:val="center"/>
        <w:rPr>
          <w:rFonts w:eastAsia="Times New Roman"/>
          <w:sz w:val="24"/>
          <w:szCs w:val="24"/>
          <w:lang w:val="sr-Cyrl-RS" w:eastAsia="ar-SA"/>
        </w:rPr>
      </w:pPr>
      <w:r w:rsidRPr="00B11366">
        <w:rPr>
          <w:rFonts w:eastAsia="Times New Roman"/>
          <w:sz w:val="24"/>
          <w:szCs w:val="24"/>
          <w:lang w:val="sr-Cyrl-RS" w:eastAsia="ar-SA"/>
        </w:rPr>
        <w:t>Члан 9.</w:t>
      </w:r>
    </w:p>
    <w:p w:rsidR="00B11366" w:rsidRDefault="00B11366" w:rsidP="00784752">
      <w:pPr>
        <w:suppressAutoHyphens/>
        <w:jc w:val="center"/>
        <w:rPr>
          <w:rFonts w:eastAsia="Times New Roman"/>
          <w:b/>
          <w:sz w:val="24"/>
          <w:szCs w:val="24"/>
          <w:lang w:val="sr-Cyrl-RS" w:eastAsia="ar-SA"/>
        </w:rPr>
      </w:pPr>
    </w:p>
    <w:p w:rsidR="00784752" w:rsidRPr="00BB64CE" w:rsidRDefault="00784752" w:rsidP="00784752">
      <w:pPr>
        <w:suppressAutoHyphens/>
        <w:ind w:firstLine="720"/>
        <w:jc w:val="both"/>
        <w:rPr>
          <w:rFonts w:eastAsia="Times New Roman"/>
          <w:sz w:val="24"/>
          <w:szCs w:val="24"/>
          <w:shd w:val="clear" w:color="auto" w:fill="FFFFFF"/>
          <w:lang w:val="sr-Cyrl-RS" w:eastAsia="ar-SA"/>
        </w:rPr>
      </w:pPr>
      <w:r w:rsidRPr="00BB64CE">
        <w:rPr>
          <w:rFonts w:eastAsia="Times New Roman"/>
          <w:sz w:val="24"/>
          <w:szCs w:val="24"/>
          <w:shd w:val="clear" w:color="auto" w:fill="FFFFFF"/>
          <w:lang w:val="ru-RU"/>
        </w:rPr>
        <w:t xml:space="preserve">Плаћање ће се </w:t>
      </w:r>
      <w:r w:rsidRPr="00BB64CE">
        <w:rPr>
          <w:rFonts w:eastAsia="Times New Roman"/>
          <w:sz w:val="24"/>
          <w:szCs w:val="24"/>
          <w:shd w:val="clear" w:color="auto" w:fill="FFFFFF"/>
          <w:lang w:val="sr-Cyrl-RS"/>
        </w:rPr>
        <w:t>из</w:t>
      </w:r>
      <w:r w:rsidRPr="00BB64CE">
        <w:rPr>
          <w:rFonts w:eastAsia="Times New Roman"/>
          <w:sz w:val="24"/>
          <w:szCs w:val="24"/>
          <w:shd w:val="clear" w:color="auto" w:fill="FFFFFF"/>
          <w:lang w:val="ru-RU"/>
        </w:rPr>
        <w:t>вршити</w:t>
      </w:r>
      <w:r w:rsidRPr="00BB64CE">
        <w:rPr>
          <w:rFonts w:eastAsia="Times New Roman"/>
          <w:bCs/>
          <w:sz w:val="24"/>
          <w:szCs w:val="24"/>
          <w:shd w:val="clear" w:color="auto" w:fill="FFFFFF"/>
          <w:lang w:val="sr-Cyrl-CS"/>
        </w:rPr>
        <w:t xml:space="preserve"> </w:t>
      </w:r>
      <w:r w:rsidRPr="00BB64CE">
        <w:rPr>
          <w:rFonts w:eastAsia="Lucida Sans Unicode"/>
          <w:iCs/>
          <w:kern w:val="1"/>
          <w:sz w:val="24"/>
          <w:szCs w:val="24"/>
          <w:lang w:val="sr-Cyrl-CS"/>
        </w:rPr>
        <w:t xml:space="preserve"> </w:t>
      </w:r>
      <w:r w:rsidRPr="00BB64CE">
        <w:rPr>
          <w:rFonts w:eastAsia="Lucida Sans Unicode"/>
          <w:iCs/>
          <w:kern w:val="1"/>
          <w:sz w:val="24"/>
          <w:szCs w:val="24"/>
          <w:lang w:val="sr-Cyrl-RS"/>
        </w:rPr>
        <w:t>до</w:t>
      </w:r>
      <w:r w:rsidRPr="00BB64CE">
        <w:rPr>
          <w:rFonts w:eastAsia="Lucida Sans Unicode"/>
          <w:iCs/>
          <w:kern w:val="1"/>
          <w:sz w:val="24"/>
          <w:szCs w:val="24"/>
          <w:lang w:val="sr-Cyrl-CS"/>
        </w:rPr>
        <w:t xml:space="preserve"> 45 дана </w:t>
      </w:r>
      <w:r w:rsidRPr="00BB64CE">
        <w:rPr>
          <w:rFonts w:eastAsia="Lucida Sans Unicode"/>
          <w:iCs/>
          <w:kern w:val="1"/>
          <w:sz w:val="24"/>
          <w:szCs w:val="24"/>
        </w:rPr>
        <w:t xml:space="preserve"> у складу са</w:t>
      </w:r>
      <w:r w:rsidRPr="00BB64CE">
        <w:rPr>
          <w:rFonts w:eastAsia="Lucida Sans Unicode"/>
          <w:iCs/>
          <w:kern w:val="1"/>
          <w:sz w:val="24"/>
          <w:szCs w:val="24"/>
          <w:lang w:val="sr-Cyrl-CS"/>
        </w:rPr>
        <w:t xml:space="preserve"> Закон</w:t>
      </w:r>
      <w:r w:rsidRPr="00BB64CE">
        <w:rPr>
          <w:rFonts w:eastAsia="Lucida Sans Unicode"/>
          <w:iCs/>
          <w:kern w:val="1"/>
          <w:sz w:val="24"/>
          <w:szCs w:val="24"/>
        </w:rPr>
        <w:t>ом</w:t>
      </w:r>
      <w:r w:rsidRPr="00BB64CE">
        <w:rPr>
          <w:rFonts w:eastAsia="Lucida Sans Unicode"/>
          <w:iCs/>
          <w:kern w:val="1"/>
          <w:sz w:val="24"/>
          <w:szCs w:val="24"/>
          <w:lang w:val="sr-Cyrl-CS"/>
        </w:rPr>
        <w:t xml:space="preserve"> о роковима изм</w:t>
      </w:r>
      <w:r w:rsidRPr="00BB64CE">
        <w:rPr>
          <w:rFonts w:eastAsia="Lucida Sans Unicode"/>
          <w:iCs/>
          <w:kern w:val="1"/>
          <w:sz w:val="24"/>
          <w:szCs w:val="24"/>
        </w:rPr>
        <w:t>и</w:t>
      </w:r>
      <w:r w:rsidRPr="00BB64CE">
        <w:rPr>
          <w:rFonts w:eastAsia="Lucida Sans Unicode"/>
          <w:iCs/>
          <w:kern w:val="1"/>
          <w:sz w:val="24"/>
          <w:szCs w:val="24"/>
          <w:lang w:val="sr-Cyrl-CS"/>
        </w:rPr>
        <w:t>рења новчаних обавеза у комерцијалним трансакцијама</w:t>
      </w:r>
      <w:r w:rsidRPr="00BB64CE">
        <w:rPr>
          <w:rFonts w:eastAsia="Lucida Sans Unicode"/>
          <w:iCs/>
          <w:kern w:val="1"/>
          <w:sz w:val="24"/>
          <w:szCs w:val="24"/>
        </w:rPr>
        <w:t xml:space="preserve"> </w:t>
      </w:r>
      <w:r w:rsidRPr="00BB64CE">
        <w:rPr>
          <w:rFonts w:eastAsia="TimesNewRomanPSMT"/>
          <w:kern w:val="1"/>
          <w:sz w:val="24"/>
          <w:szCs w:val="24"/>
          <w:lang w:val="sr-Cyrl-CS"/>
        </w:rPr>
        <w:t>(„Сл. гласник РС” бр. 1</w:t>
      </w:r>
      <w:r w:rsidRPr="00BB64CE">
        <w:rPr>
          <w:rFonts w:eastAsia="TimesNewRomanPSMT"/>
          <w:kern w:val="1"/>
          <w:sz w:val="24"/>
          <w:szCs w:val="24"/>
        </w:rPr>
        <w:t>19</w:t>
      </w:r>
      <w:r w:rsidRPr="00BB64CE">
        <w:rPr>
          <w:rFonts w:eastAsia="TimesNewRomanPSMT"/>
          <w:kern w:val="1"/>
          <w:sz w:val="24"/>
          <w:szCs w:val="24"/>
          <w:lang w:val="sr-Cyrl-CS"/>
        </w:rPr>
        <w:t xml:space="preserve">/12, </w:t>
      </w:r>
      <w:r w:rsidRPr="00BB64CE">
        <w:rPr>
          <w:rFonts w:eastAsia="TimesNewRomanPSMT"/>
          <w:kern w:val="2"/>
          <w:sz w:val="24"/>
          <w:szCs w:val="24"/>
          <w:lang w:val="sr-Cyrl-CS" w:eastAsia="ar-SA"/>
        </w:rPr>
        <w:t>68/15 и 113/17</w:t>
      </w:r>
      <w:r w:rsidRPr="00BB64CE">
        <w:rPr>
          <w:rFonts w:eastAsia="TimesNewRomanPSMT"/>
          <w:kern w:val="1"/>
          <w:sz w:val="24"/>
          <w:szCs w:val="24"/>
          <w:lang w:val="sr-Cyrl-CS"/>
        </w:rPr>
        <w:t>),</w:t>
      </w:r>
      <w:r w:rsidRPr="00BB64CE">
        <w:rPr>
          <w:rFonts w:eastAsia="Lucida Sans Unicode"/>
          <w:iCs/>
          <w:kern w:val="1"/>
          <w:sz w:val="24"/>
          <w:szCs w:val="24"/>
          <w:lang w:val="sr-Cyrl-CS"/>
        </w:rPr>
        <w:t xml:space="preserve"> </w:t>
      </w:r>
      <w:r w:rsidRPr="00BB64CE">
        <w:rPr>
          <w:rFonts w:eastAsia="Lucida Sans Unicode"/>
          <w:kern w:val="1"/>
          <w:sz w:val="24"/>
          <w:szCs w:val="24"/>
          <w:lang w:val="sr-Cyrl-RS"/>
        </w:rPr>
        <w:t>од дана примљене  потписане и оверене месечне фактуре, за претходни месец.</w:t>
      </w:r>
      <w:r w:rsidRPr="00BB64CE">
        <w:rPr>
          <w:rFonts w:eastAsia="Lucida Sans Unicode"/>
          <w:iCs/>
          <w:kern w:val="1"/>
          <w:sz w:val="24"/>
          <w:szCs w:val="24"/>
          <w:lang w:val="sr-Cyrl-CS"/>
        </w:rPr>
        <w:t xml:space="preserve"> </w:t>
      </w:r>
    </w:p>
    <w:p w:rsidR="00784752" w:rsidRPr="00BB64CE" w:rsidRDefault="00784752" w:rsidP="00784752">
      <w:pPr>
        <w:suppressAutoHyphens/>
        <w:jc w:val="both"/>
        <w:rPr>
          <w:rFonts w:eastAsia="Times New Roman"/>
          <w:sz w:val="24"/>
          <w:szCs w:val="24"/>
          <w:shd w:val="clear" w:color="auto" w:fill="FFFFFF"/>
          <w:lang w:val="sr-Cyrl-RS" w:eastAsia="ar-SA"/>
        </w:rPr>
      </w:pPr>
      <w:r w:rsidRPr="00BB64CE">
        <w:rPr>
          <w:rFonts w:eastAsia="Lucida Sans Unicode"/>
          <w:iCs/>
          <w:kern w:val="1"/>
          <w:sz w:val="24"/>
          <w:szCs w:val="24"/>
          <w:lang w:val="sr-Cyrl-CS"/>
        </w:rPr>
        <w:t>Плаћање се врши уплатом на рачун понуђача</w:t>
      </w:r>
      <w:r w:rsidR="00B11366">
        <w:rPr>
          <w:rFonts w:eastAsia="Lucida Sans Unicode"/>
          <w:iCs/>
          <w:kern w:val="1"/>
          <w:sz w:val="24"/>
          <w:szCs w:val="24"/>
          <w:lang w:val="sr-Cyrl-CS"/>
        </w:rPr>
        <w:t xml:space="preserve"> број __________________ код банке ________________</w:t>
      </w:r>
      <w:r w:rsidRPr="00BB64CE">
        <w:rPr>
          <w:rFonts w:eastAsia="Lucida Sans Unicode"/>
          <w:iCs/>
          <w:kern w:val="1"/>
          <w:sz w:val="24"/>
          <w:szCs w:val="24"/>
          <w:lang w:val="sr-Cyrl-CS"/>
        </w:rPr>
        <w:t>.</w:t>
      </w:r>
      <w:r w:rsidRPr="00BB64CE">
        <w:rPr>
          <w:rFonts w:eastAsia="Times New Roman"/>
          <w:sz w:val="24"/>
          <w:szCs w:val="24"/>
          <w:shd w:val="clear" w:color="auto" w:fill="FFFFFF"/>
          <w:lang w:val="sr-Cyrl-RS" w:eastAsia="ar-SA"/>
        </w:rPr>
        <w:t xml:space="preserve"> </w:t>
      </w:r>
    </w:p>
    <w:p w:rsidR="00784752" w:rsidRPr="00BB64CE" w:rsidRDefault="00B11366" w:rsidP="00784752">
      <w:pPr>
        <w:suppressAutoHyphens/>
        <w:ind w:firstLine="720"/>
        <w:jc w:val="both"/>
        <w:rPr>
          <w:rFonts w:eastAsia="Times New Roman"/>
          <w:sz w:val="24"/>
          <w:szCs w:val="24"/>
          <w:shd w:val="clear" w:color="auto" w:fill="FFFFFF"/>
          <w:lang w:val="sr-Cyrl-RS" w:eastAsia="ar-SA"/>
        </w:rPr>
      </w:pPr>
      <w:r>
        <w:rPr>
          <w:rFonts w:eastAsia="Lucida Sans Unicode"/>
          <w:iCs/>
          <w:kern w:val="1"/>
          <w:sz w:val="24"/>
          <w:szCs w:val="24"/>
          <w:lang w:val="sr-Cyrl-CS"/>
        </w:rPr>
        <w:t>Понуђачу</w:t>
      </w:r>
      <w:r w:rsidR="00784752" w:rsidRPr="00BB64CE">
        <w:rPr>
          <w:rFonts w:eastAsia="Lucida Sans Unicode"/>
          <w:iCs/>
          <w:kern w:val="1"/>
          <w:sz w:val="24"/>
          <w:szCs w:val="24"/>
          <w:lang w:val="sr-Cyrl-CS"/>
        </w:rPr>
        <w:t xml:space="preserve"> није дозвољено да захтева аванс.</w:t>
      </w:r>
    </w:p>
    <w:p w:rsidR="00784752" w:rsidRPr="00BB64CE" w:rsidRDefault="00784752" w:rsidP="00784752">
      <w:pPr>
        <w:suppressAutoHyphens/>
        <w:ind w:firstLine="720"/>
        <w:jc w:val="both"/>
        <w:rPr>
          <w:rFonts w:eastAsia="Times New Roman"/>
          <w:sz w:val="24"/>
          <w:szCs w:val="24"/>
          <w:shd w:val="clear" w:color="auto" w:fill="FFFFFF"/>
          <w:lang w:val="sr-Cyrl-RS" w:eastAsia="ar-SA"/>
        </w:rPr>
      </w:pPr>
      <w:r w:rsidRPr="00BB64CE">
        <w:rPr>
          <w:rFonts w:eastAsia="Lucida Sans Unicode"/>
          <w:iCs/>
          <w:kern w:val="1"/>
          <w:sz w:val="24"/>
          <w:szCs w:val="24"/>
          <w:lang w:val="sr-Cyrl-CS"/>
        </w:rPr>
        <w:t xml:space="preserve">Цена мора бити исказана у динарима, са и </w:t>
      </w:r>
      <w:r w:rsidRPr="00BB64CE">
        <w:rPr>
          <w:rFonts w:eastAsia="Lucida Sans Unicode"/>
          <w:iCs/>
          <w:color w:val="00000A"/>
          <w:kern w:val="1"/>
          <w:sz w:val="24"/>
          <w:szCs w:val="24"/>
          <w:lang w:val="sr-Cyrl-CS"/>
        </w:rPr>
        <w:t>без пореза на додату вредност,</w:t>
      </w:r>
      <w:r w:rsidRPr="00BB64CE">
        <w:rPr>
          <w:rFonts w:eastAsia="Lucida Sans Unicode"/>
          <w:color w:val="00000A"/>
          <w:kern w:val="1"/>
          <w:sz w:val="24"/>
          <w:szCs w:val="24"/>
          <w:lang w:val="sr-Cyrl-CS"/>
        </w:rPr>
        <w:t xml:space="preserve"> </w:t>
      </w:r>
      <w:r w:rsidRPr="00BB64CE">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Pr="00B11366">
        <w:rPr>
          <w:rFonts w:eastAsia="Lucida Sans Unicode"/>
          <w:kern w:val="1"/>
          <w:sz w:val="24"/>
          <w:szCs w:val="24"/>
          <w:u w:val="single"/>
          <w:lang w:val="sr-Cyrl-CS"/>
        </w:rPr>
        <w:t>цена без пореза на додату вредност</w:t>
      </w:r>
      <w:r w:rsidRPr="00B11366">
        <w:rPr>
          <w:rFonts w:eastAsia="Lucida Sans Unicode"/>
          <w:kern w:val="1"/>
          <w:sz w:val="24"/>
          <w:szCs w:val="24"/>
          <w:lang w:val="sr-Cyrl-CS"/>
        </w:rPr>
        <w:t>.</w:t>
      </w:r>
    </w:p>
    <w:p w:rsidR="00784752" w:rsidRPr="00BB64CE" w:rsidRDefault="00784752" w:rsidP="00784752">
      <w:pPr>
        <w:suppressAutoHyphens/>
        <w:ind w:firstLine="720"/>
        <w:jc w:val="both"/>
        <w:rPr>
          <w:rFonts w:eastAsia="Times New Roman"/>
          <w:sz w:val="24"/>
          <w:szCs w:val="24"/>
          <w:shd w:val="clear" w:color="auto" w:fill="FFFFFF"/>
          <w:lang w:val="sr-Cyrl-RS" w:eastAsia="ar-SA"/>
        </w:rPr>
      </w:pPr>
      <w:r w:rsidRPr="00BB64CE">
        <w:rPr>
          <w:rFonts w:eastAsia="Lucida Sans Unicode"/>
          <w:iCs/>
          <w:kern w:val="1"/>
          <w:sz w:val="24"/>
          <w:szCs w:val="24"/>
          <w:lang w:val="sr-Cyrl-CS"/>
        </w:rPr>
        <w:t xml:space="preserve">У цену су урачунати </w:t>
      </w:r>
      <w:r w:rsidRPr="00BB64CE">
        <w:rPr>
          <w:rFonts w:eastAsia="Lucida Sans Unicode"/>
          <w:i/>
          <w:iCs/>
          <w:kern w:val="1"/>
          <w:sz w:val="24"/>
          <w:szCs w:val="24"/>
          <w:lang w:val="sr-Cyrl-CS"/>
        </w:rPr>
        <w:t xml:space="preserve"> с</w:t>
      </w:r>
      <w:r w:rsidRPr="00BB64CE">
        <w:rPr>
          <w:rFonts w:eastAsia="Lucida Sans Unicode"/>
          <w:kern w:val="1"/>
          <w:sz w:val="24"/>
          <w:szCs w:val="24"/>
          <w:lang w:val="sr-Cyrl-CS"/>
        </w:rPr>
        <w:t>ви пратећи трошкови</w:t>
      </w:r>
      <w:r w:rsidRPr="00BB64CE">
        <w:rPr>
          <w:rFonts w:eastAsia="Lucida Sans Unicode"/>
          <w:i/>
          <w:iCs/>
          <w:kern w:val="1"/>
          <w:sz w:val="24"/>
          <w:szCs w:val="24"/>
          <w:lang w:val="sr-Cyrl-CS"/>
        </w:rPr>
        <w:t>.</w:t>
      </w:r>
    </w:p>
    <w:p w:rsidR="00784752" w:rsidRPr="00BB64CE" w:rsidRDefault="00784752" w:rsidP="00784752">
      <w:pPr>
        <w:suppressAutoHyphens/>
        <w:ind w:firstLine="720"/>
        <w:jc w:val="both"/>
        <w:rPr>
          <w:rFonts w:eastAsia="Lucida Sans Unicode"/>
          <w:iCs/>
          <w:kern w:val="1"/>
          <w:sz w:val="24"/>
          <w:szCs w:val="24"/>
          <w:lang w:val="sr-Cyrl-CS"/>
        </w:rPr>
      </w:pPr>
      <w:r w:rsidRPr="00BB64CE">
        <w:rPr>
          <w:rFonts w:eastAsia="Lucida Sans Unicode"/>
          <w:iCs/>
          <w:kern w:val="1"/>
          <w:sz w:val="24"/>
          <w:szCs w:val="24"/>
          <w:lang w:val="sr-Cyrl-CS"/>
        </w:rPr>
        <w:t>Цена је фиксна и не може се мењати.</w:t>
      </w:r>
    </w:p>
    <w:p w:rsidR="00784752" w:rsidRDefault="00784752" w:rsidP="00784752">
      <w:pPr>
        <w:suppressAutoHyphens/>
        <w:jc w:val="both"/>
        <w:rPr>
          <w:rFonts w:eastAsia="Times New Roman"/>
          <w:sz w:val="24"/>
          <w:szCs w:val="24"/>
          <w:lang w:eastAsia="ar-SA"/>
        </w:rPr>
      </w:pPr>
    </w:p>
    <w:p w:rsidR="00784752" w:rsidRDefault="00784752" w:rsidP="00784752">
      <w:pPr>
        <w:suppressAutoHyphens/>
        <w:jc w:val="center"/>
        <w:rPr>
          <w:rFonts w:eastAsia="Times New Roman"/>
          <w:sz w:val="24"/>
          <w:szCs w:val="24"/>
          <w:lang w:val="sr-Cyrl-RS" w:eastAsia="ar-SA"/>
        </w:rPr>
      </w:pPr>
      <w:r w:rsidRPr="00B11366">
        <w:rPr>
          <w:rFonts w:eastAsia="Times New Roman"/>
          <w:sz w:val="24"/>
          <w:szCs w:val="24"/>
          <w:lang w:val="sr-Cyrl-RS" w:eastAsia="ar-SA"/>
        </w:rPr>
        <w:t>Члан 10.</w:t>
      </w:r>
    </w:p>
    <w:p w:rsidR="00B11366" w:rsidRPr="00B11366" w:rsidRDefault="00B11366" w:rsidP="00784752">
      <w:pPr>
        <w:suppressAutoHyphens/>
        <w:jc w:val="center"/>
        <w:rPr>
          <w:rFonts w:eastAsia="Times New Roman"/>
          <w:sz w:val="24"/>
          <w:szCs w:val="24"/>
          <w:lang w:val="sr-Cyrl-RS" w:eastAsia="ar-SA"/>
        </w:rPr>
      </w:pPr>
    </w:p>
    <w:p w:rsidR="00F6500D" w:rsidRPr="00C5251A" w:rsidRDefault="00F6500D" w:rsidP="00F6500D">
      <w:pPr>
        <w:shd w:val="clear" w:color="auto" w:fill="FFFFFF"/>
        <w:jc w:val="both"/>
        <w:rPr>
          <w:rFonts w:eastAsia="Times New Roman"/>
          <w:sz w:val="24"/>
          <w:szCs w:val="24"/>
          <w:lang w:val="sr-Cyrl-CS"/>
        </w:rPr>
      </w:pPr>
      <w:r>
        <w:rPr>
          <w:rFonts w:eastAsia="Times New Roman"/>
          <w:sz w:val="24"/>
          <w:szCs w:val="24"/>
          <w:lang w:val="sr-Cyrl-CS"/>
        </w:rPr>
        <w:t>Понуђач је дужан да уз потписан уговор Наручиоцу достави:</w:t>
      </w:r>
    </w:p>
    <w:p w:rsidR="00F6500D" w:rsidRPr="00826D8A" w:rsidRDefault="00F6500D" w:rsidP="00F6500D">
      <w:pPr>
        <w:ind w:firstLine="720"/>
        <w:jc w:val="both"/>
        <w:rPr>
          <w:sz w:val="24"/>
          <w:szCs w:val="24"/>
          <w:lang w:val="sr-Cyrl-RS"/>
        </w:rPr>
      </w:pPr>
      <w:r>
        <w:rPr>
          <w:sz w:val="24"/>
          <w:szCs w:val="24"/>
          <w:lang w:val="sr-Cyrl-RS"/>
        </w:rPr>
        <w:t xml:space="preserve">1. </w:t>
      </w:r>
      <w:r w:rsidRPr="00826D8A">
        <w:rPr>
          <w:sz w:val="24"/>
          <w:szCs w:val="24"/>
        </w:rPr>
        <w:t>П</w:t>
      </w:r>
      <w:r w:rsidRPr="00826D8A">
        <w:rPr>
          <w:rFonts w:eastAsia="Malgun Gothic"/>
          <w:sz w:val="24"/>
          <w:szCs w:val="24"/>
        </w:rPr>
        <w:t xml:space="preserve">опуњену сопствену меницу за </w:t>
      </w:r>
      <w:r w:rsidRPr="00826D8A">
        <w:rPr>
          <w:rFonts w:eastAsia="Malgun Gothic"/>
          <w:sz w:val="24"/>
          <w:szCs w:val="24"/>
          <w:lang w:val="sr-Cyrl-RS"/>
        </w:rPr>
        <w:t>добро извршење посла</w:t>
      </w:r>
      <w:r w:rsidRPr="00826D8A">
        <w:rPr>
          <w:rFonts w:eastAsia="Malgun Gothic"/>
          <w:b/>
          <w:sz w:val="24"/>
          <w:szCs w:val="24"/>
          <w:lang w:val="sr-Cyrl-RS"/>
        </w:rPr>
        <w:t xml:space="preserve">, </w:t>
      </w:r>
      <w:r w:rsidRPr="00826D8A">
        <w:rPr>
          <w:sz w:val="24"/>
          <w:szCs w:val="24"/>
        </w:rPr>
        <w:t xml:space="preserve">у висини од 10%, од укупно уговорене цене </w:t>
      </w:r>
      <w:r w:rsidRPr="00826D8A">
        <w:rPr>
          <w:rFonts w:eastAsia="Malgun Gothic"/>
          <w:sz w:val="24"/>
          <w:szCs w:val="24"/>
        </w:rPr>
        <w:t>без ПДВ-а</w:t>
      </w:r>
      <w:r w:rsidRPr="00C5251A">
        <w:rPr>
          <w:rFonts w:eastAsia="Malgun Gothic"/>
          <w:sz w:val="24"/>
          <w:szCs w:val="24"/>
        </w:rPr>
        <w:t xml:space="preserve">,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Pr="00C5251A">
        <w:rPr>
          <w:rFonts w:eastAsia="Malgun Gothic"/>
          <w:sz w:val="24"/>
          <w:szCs w:val="24"/>
        </w:rPr>
        <w:t>СРЈ“ бр</w:t>
      </w:r>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r w:rsidRPr="00C5251A">
        <w:rPr>
          <w:sz w:val="24"/>
          <w:szCs w:val="24"/>
        </w:rPr>
        <w:t xml:space="preserve">Одлуком о ближим условима, садржини и начину вођења Регистра меница и овлашћења („Службени гласник РС“ бр. </w:t>
      </w:r>
      <w:r w:rsidRPr="00C5251A">
        <w:rPr>
          <w:rFonts w:eastAsia="Malgun Gothic"/>
          <w:sz w:val="24"/>
          <w:szCs w:val="24"/>
          <w:lang w:val="sr-Cyrl-CS"/>
        </w:rPr>
        <w:t>56/11, 80/15, 76/16 и 82/17</w:t>
      </w:r>
      <w:r w:rsidRPr="00C5251A">
        <w:rPr>
          <w:sz w:val="24"/>
          <w:szCs w:val="24"/>
        </w:rPr>
        <w:t>)</w:t>
      </w:r>
      <w:r>
        <w:rPr>
          <w:sz w:val="24"/>
          <w:szCs w:val="24"/>
          <w:lang w:val="sr-Cyrl-RS"/>
        </w:rPr>
        <w:t>;</w:t>
      </w:r>
    </w:p>
    <w:p w:rsidR="00F6500D" w:rsidRPr="00826D8A" w:rsidRDefault="00F6500D" w:rsidP="00F6500D">
      <w:pPr>
        <w:ind w:firstLine="720"/>
        <w:jc w:val="both"/>
        <w:rPr>
          <w:rFonts w:eastAsia="Malgun Gothic"/>
          <w:sz w:val="24"/>
          <w:szCs w:val="24"/>
          <w:lang w:val="sr-Cyrl-RS"/>
        </w:rPr>
      </w:pPr>
      <w:r w:rsidRPr="00C5251A">
        <w:rPr>
          <w:sz w:val="24"/>
          <w:szCs w:val="24"/>
        </w:rPr>
        <w:t xml:space="preserve">- Менично овлашћење да се меница у висини од </w:t>
      </w:r>
      <w:r>
        <w:rPr>
          <w:sz w:val="24"/>
          <w:szCs w:val="24"/>
          <w:lang w:val="sr-Cyrl-RS"/>
        </w:rPr>
        <w:t>10%</w:t>
      </w:r>
      <w:r w:rsidRPr="00C5251A">
        <w:rPr>
          <w:sz w:val="24"/>
          <w:szCs w:val="24"/>
        </w:rPr>
        <w:t xml:space="preserve"> од вредности понуде без ПДВ-а, </w:t>
      </w:r>
      <w:r w:rsidRPr="00826D8A">
        <w:rPr>
          <w:sz w:val="24"/>
          <w:szCs w:val="24"/>
        </w:rPr>
        <w:t xml:space="preserve">без сагласности понуђача може поднети на наплату,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F6500D" w:rsidRDefault="00F6500D" w:rsidP="00F6500D">
      <w:pPr>
        <w:ind w:firstLine="720"/>
        <w:jc w:val="both"/>
        <w:rPr>
          <w:sz w:val="24"/>
          <w:szCs w:val="24"/>
          <w:lang w:val="sr-Cyrl-RS"/>
        </w:rPr>
      </w:pPr>
      <w:r w:rsidRPr="00C5251A">
        <w:rPr>
          <w:sz w:val="24"/>
          <w:szCs w:val="24"/>
        </w:rPr>
        <w:t>- Потврду о регистрацији менице;</w:t>
      </w:r>
    </w:p>
    <w:p w:rsidR="00F6500D" w:rsidRDefault="00F6500D" w:rsidP="00F6500D">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F6500D" w:rsidRPr="00826D8A" w:rsidRDefault="00F6500D" w:rsidP="00F6500D">
      <w:pPr>
        <w:ind w:firstLine="720"/>
        <w:jc w:val="both"/>
        <w:rPr>
          <w:sz w:val="24"/>
          <w:szCs w:val="24"/>
          <w:lang w:val="sr-Cyrl-RS"/>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784752" w:rsidRPr="002E00E7" w:rsidRDefault="00784752" w:rsidP="00784752">
      <w:pPr>
        <w:suppressAutoHyphens/>
        <w:jc w:val="both"/>
        <w:rPr>
          <w:rFonts w:eastAsia="Lucida Sans Unicode"/>
          <w:kern w:val="1"/>
          <w:sz w:val="24"/>
          <w:szCs w:val="24"/>
          <w:lang w:val="sr-Cyrl-CS"/>
        </w:rPr>
      </w:pPr>
    </w:p>
    <w:p w:rsidR="00784752" w:rsidRPr="00B11366" w:rsidRDefault="00F6500D" w:rsidP="00F6500D">
      <w:pPr>
        <w:suppressAutoHyphens/>
        <w:rPr>
          <w:rFonts w:eastAsia="Lucida Sans Unicode"/>
          <w:kern w:val="1"/>
          <w:sz w:val="24"/>
          <w:szCs w:val="24"/>
          <w:lang w:val="sr-Cyrl-CS"/>
        </w:rPr>
      </w:pPr>
      <w:r>
        <w:rPr>
          <w:rFonts w:eastAsia="Lucida Sans Unicode"/>
          <w:b/>
          <w:kern w:val="1"/>
          <w:sz w:val="24"/>
          <w:szCs w:val="24"/>
          <w:lang w:val="sr-Cyrl-RS"/>
        </w:rPr>
        <w:t xml:space="preserve"> </w:t>
      </w:r>
      <w:r>
        <w:rPr>
          <w:rFonts w:eastAsia="Lucida Sans Unicode"/>
          <w:b/>
          <w:kern w:val="1"/>
          <w:sz w:val="24"/>
          <w:szCs w:val="24"/>
          <w:lang w:val="sr-Cyrl-RS"/>
        </w:rPr>
        <w:tab/>
      </w:r>
      <w:r>
        <w:rPr>
          <w:rFonts w:eastAsia="Lucida Sans Unicode"/>
          <w:b/>
          <w:kern w:val="1"/>
          <w:sz w:val="24"/>
          <w:szCs w:val="24"/>
          <w:lang w:val="sr-Cyrl-RS"/>
        </w:rPr>
        <w:tab/>
      </w:r>
      <w:r>
        <w:rPr>
          <w:rFonts w:eastAsia="Lucida Sans Unicode"/>
          <w:b/>
          <w:kern w:val="1"/>
          <w:sz w:val="24"/>
          <w:szCs w:val="24"/>
          <w:lang w:val="sr-Cyrl-RS"/>
        </w:rPr>
        <w:tab/>
      </w:r>
      <w:r>
        <w:rPr>
          <w:rFonts w:eastAsia="Lucida Sans Unicode"/>
          <w:b/>
          <w:kern w:val="1"/>
          <w:sz w:val="24"/>
          <w:szCs w:val="24"/>
          <w:lang w:val="sr-Cyrl-RS"/>
        </w:rPr>
        <w:tab/>
      </w:r>
      <w:r>
        <w:rPr>
          <w:rFonts w:eastAsia="Lucida Sans Unicode"/>
          <w:b/>
          <w:kern w:val="1"/>
          <w:sz w:val="24"/>
          <w:szCs w:val="24"/>
          <w:lang w:val="sr-Cyrl-RS"/>
        </w:rPr>
        <w:tab/>
        <w:t xml:space="preserve">        </w:t>
      </w:r>
      <w:r w:rsidR="00784752" w:rsidRPr="00B11366">
        <w:rPr>
          <w:rFonts w:eastAsia="Lucida Sans Unicode"/>
          <w:kern w:val="1"/>
          <w:sz w:val="24"/>
          <w:szCs w:val="24"/>
          <w:lang w:val="sr-Cyrl-CS"/>
        </w:rPr>
        <w:t>Члан 11.</w:t>
      </w:r>
    </w:p>
    <w:p w:rsidR="00B11366" w:rsidRPr="002E00E7" w:rsidRDefault="00B11366" w:rsidP="00784752">
      <w:pPr>
        <w:suppressAutoHyphens/>
        <w:jc w:val="center"/>
        <w:rPr>
          <w:rFonts w:eastAsia="Lucida Sans Unicode"/>
          <w:b/>
          <w:kern w:val="1"/>
          <w:sz w:val="24"/>
          <w:szCs w:val="24"/>
          <w:lang w:val="sr-Cyrl-CS"/>
        </w:rPr>
      </w:pPr>
    </w:p>
    <w:p w:rsidR="00784752" w:rsidRDefault="00B11366" w:rsidP="00784752">
      <w:pPr>
        <w:suppressAutoHyphens/>
        <w:ind w:firstLine="720"/>
        <w:jc w:val="both"/>
        <w:rPr>
          <w:rFonts w:eastAsia="Lucida Sans Unicode"/>
          <w:kern w:val="1"/>
          <w:sz w:val="24"/>
          <w:szCs w:val="24"/>
          <w:lang w:val="sr-Cyrl-RS"/>
        </w:rPr>
      </w:pPr>
      <w:r>
        <w:rPr>
          <w:rFonts w:eastAsia="Lucida Sans Unicode"/>
          <w:kern w:val="1"/>
          <w:sz w:val="24"/>
          <w:szCs w:val="24"/>
          <w:lang w:val="sr-Cyrl-RS"/>
        </w:rPr>
        <w:t>Понуђач</w:t>
      </w:r>
      <w:r w:rsidR="00784752" w:rsidRPr="002E00E7">
        <w:rPr>
          <w:rFonts w:eastAsia="Lucida Sans Unicode"/>
          <w:kern w:val="1"/>
          <w:sz w:val="24"/>
          <w:szCs w:val="24"/>
          <w:lang w:val="sr-Cyrl-RS"/>
        </w:rPr>
        <w:t xml:space="preserve"> је дужан да без одлагања писмено обавести </w:t>
      </w:r>
      <w:r w:rsidR="00784752" w:rsidRPr="002E00E7">
        <w:rPr>
          <w:rFonts w:eastAsia="Lucida Sans Unicode"/>
          <w:kern w:val="1"/>
          <w:sz w:val="24"/>
          <w:szCs w:val="24"/>
          <w:lang w:val="sr-Cyrl-CS"/>
        </w:rPr>
        <w:t xml:space="preserve">Наручиоца </w:t>
      </w:r>
      <w:r w:rsidR="00784752" w:rsidRPr="002E00E7">
        <w:rPr>
          <w:rFonts w:eastAsia="Lucida Sans Unicode"/>
          <w:kern w:val="1"/>
          <w:sz w:val="24"/>
          <w:szCs w:val="24"/>
          <w:lang w:val="sr-Cyrl-RS"/>
        </w:rPr>
        <w:t>о било којој промени података прописаних чланом 77. Закона о јавним набавкама и да је документује на прописан начин.</w:t>
      </w:r>
    </w:p>
    <w:p w:rsidR="00784752" w:rsidRPr="002E00E7" w:rsidRDefault="00784752" w:rsidP="00784752">
      <w:pPr>
        <w:suppressAutoHyphens/>
        <w:jc w:val="both"/>
        <w:rPr>
          <w:rFonts w:eastAsia="Lucida Sans Unicode"/>
          <w:kern w:val="1"/>
          <w:sz w:val="24"/>
          <w:szCs w:val="24"/>
          <w:lang w:val="sr-Cyrl-RS"/>
        </w:rPr>
      </w:pPr>
    </w:p>
    <w:p w:rsidR="00784752" w:rsidRDefault="00784752" w:rsidP="00784752">
      <w:pPr>
        <w:suppressAutoHyphens/>
        <w:jc w:val="center"/>
        <w:rPr>
          <w:rFonts w:eastAsia="Lucida Sans Unicode"/>
          <w:kern w:val="1"/>
          <w:sz w:val="24"/>
          <w:szCs w:val="24"/>
          <w:lang w:val="sr-Cyrl-RS"/>
        </w:rPr>
      </w:pPr>
      <w:r w:rsidRPr="00F6500D">
        <w:rPr>
          <w:rFonts w:eastAsia="Lucida Sans Unicode"/>
          <w:kern w:val="1"/>
          <w:sz w:val="24"/>
          <w:szCs w:val="24"/>
          <w:lang w:val="sr-Cyrl-RS"/>
        </w:rPr>
        <w:t>Члан 12.</w:t>
      </w:r>
    </w:p>
    <w:p w:rsidR="00F6500D" w:rsidRPr="00F6500D" w:rsidRDefault="00F6500D" w:rsidP="00784752">
      <w:pPr>
        <w:suppressAutoHyphens/>
        <w:jc w:val="center"/>
        <w:rPr>
          <w:rFonts w:eastAsia="Lucida Sans Unicode"/>
          <w:kern w:val="1"/>
          <w:sz w:val="24"/>
          <w:szCs w:val="24"/>
          <w:lang w:val="sr-Cyrl-RS"/>
        </w:rPr>
      </w:pPr>
    </w:p>
    <w:p w:rsidR="00F304C0" w:rsidRPr="008C4395" w:rsidRDefault="00784752" w:rsidP="008C4395">
      <w:pPr>
        <w:suppressAutoHyphens/>
        <w:ind w:firstLine="720"/>
        <w:jc w:val="both"/>
        <w:rPr>
          <w:rFonts w:eastAsia="Lucida Sans Unicode"/>
          <w:kern w:val="1"/>
          <w:sz w:val="24"/>
          <w:szCs w:val="24"/>
          <w:lang w:val="sr-Cyrl-RS"/>
        </w:rPr>
      </w:pPr>
      <w:r w:rsidRPr="002E00E7">
        <w:rPr>
          <w:rFonts w:eastAsia="Lucida Sans Unicode"/>
          <w:kern w:val="1"/>
          <w:sz w:val="24"/>
          <w:szCs w:val="24"/>
          <w:lang w:val="sr-Cyrl-RS"/>
        </w:rPr>
        <w:t xml:space="preserve">Овај уговор  </w:t>
      </w:r>
      <w:r w:rsidR="00077BF4">
        <w:rPr>
          <w:rFonts w:eastAsia="Lucida Sans Unicode"/>
          <w:kern w:val="1"/>
          <w:sz w:val="24"/>
          <w:szCs w:val="24"/>
          <w:lang w:val="sr-Cyrl-RS"/>
        </w:rPr>
        <w:t>почиње да се примењује од 6. јула 2019. године</w:t>
      </w:r>
      <w:r w:rsidR="008C4395">
        <w:rPr>
          <w:rFonts w:eastAsia="Lucida Sans Unicode"/>
          <w:kern w:val="1"/>
          <w:sz w:val="24"/>
          <w:szCs w:val="24"/>
          <w:lang w:val="sr-Cyrl-RS"/>
        </w:rPr>
        <w:t>.</w:t>
      </w:r>
    </w:p>
    <w:p w:rsidR="00784752" w:rsidRPr="00B11366" w:rsidRDefault="00784752" w:rsidP="00784752">
      <w:pPr>
        <w:suppressAutoHyphens/>
        <w:jc w:val="center"/>
        <w:rPr>
          <w:rFonts w:eastAsia="Lucida Sans Unicode"/>
          <w:kern w:val="1"/>
          <w:sz w:val="24"/>
          <w:szCs w:val="24"/>
          <w:lang w:val="sr-Cyrl-CS"/>
        </w:rPr>
      </w:pPr>
      <w:r w:rsidRPr="00B11366">
        <w:rPr>
          <w:rFonts w:eastAsia="Lucida Sans Unicode"/>
          <w:kern w:val="1"/>
          <w:sz w:val="24"/>
          <w:szCs w:val="24"/>
          <w:lang w:val="sr-Cyrl-CS"/>
        </w:rPr>
        <w:lastRenderedPageBreak/>
        <w:t>Члан 13.</w:t>
      </w:r>
    </w:p>
    <w:p w:rsidR="00B11366" w:rsidRPr="00B11366" w:rsidRDefault="00B11366" w:rsidP="00784752">
      <w:pPr>
        <w:suppressAutoHyphens/>
        <w:jc w:val="center"/>
        <w:rPr>
          <w:rFonts w:eastAsia="Lucida Sans Unicode"/>
          <w:kern w:val="1"/>
          <w:sz w:val="24"/>
          <w:szCs w:val="24"/>
          <w:lang w:val="sr-Cyrl-CS"/>
        </w:rPr>
      </w:pPr>
    </w:p>
    <w:p w:rsidR="00784752" w:rsidRPr="00B11366" w:rsidRDefault="00784752" w:rsidP="00784752">
      <w:pPr>
        <w:suppressAutoHyphens/>
        <w:ind w:firstLine="720"/>
        <w:jc w:val="both"/>
        <w:rPr>
          <w:rFonts w:eastAsia="Lucida Sans Unicode"/>
          <w:kern w:val="1"/>
          <w:sz w:val="24"/>
          <w:szCs w:val="24"/>
          <w:lang w:val="sr-Cyrl-CS"/>
        </w:rPr>
      </w:pPr>
      <w:r w:rsidRPr="00B11366">
        <w:rPr>
          <w:rFonts w:eastAsia="Lucida Sans Unicode"/>
          <w:kern w:val="1"/>
          <w:sz w:val="24"/>
          <w:szCs w:val="24"/>
          <w:lang w:val="sr-Cyrl-RS"/>
        </w:rPr>
        <w:t>Уговорне стране могу раскинути овај уговор споразумно или једностраним раскидом у случају неизвршења уговорених обавеза друге уговорне стране.</w:t>
      </w:r>
      <w:r w:rsidRPr="00B11366">
        <w:rPr>
          <w:rFonts w:eastAsia="Lucida Sans Unicode"/>
          <w:kern w:val="1"/>
          <w:sz w:val="24"/>
          <w:szCs w:val="24"/>
          <w:lang w:val="sr-Cyrl-CS"/>
        </w:rPr>
        <w:t xml:space="preserve">                            </w:t>
      </w:r>
    </w:p>
    <w:p w:rsidR="00784752" w:rsidRPr="00B11366" w:rsidRDefault="00784752" w:rsidP="00784752">
      <w:pPr>
        <w:suppressAutoHyphens/>
        <w:ind w:firstLine="720"/>
        <w:jc w:val="both"/>
        <w:rPr>
          <w:rFonts w:eastAsia="Lucida Sans Unicode"/>
          <w:kern w:val="1"/>
          <w:sz w:val="24"/>
          <w:szCs w:val="24"/>
          <w:lang w:val="sr-Cyrl-CS"/>
        </w:rPr>
      </w:pPr>
      <w:r w:rsidRPr="00B11366">
        <w:rPr>
          <w:rFonts w:eastAsia="Lucida Sans Unicode"/>
          <w:kern w:val="1"/>
          <w:sz w:val="24"/>
          <w:szCs w:val="24"/>
          <w:lang w:val="sr-Cyrl-CS"/>
        </w:rPr>
        <w:t xml:space="preserve">       </w:t>
      </w:r>
    </w:p>
    <w:p w:rsidR="00784752" w:rsidRPr="00B11366" w:rsidRDefault="00784752" w:rsidP="00784752">
      <w:pPr>
        <w:suppressAutoHyphens/>
        <w:jc w:val="center"/>
        <w:rPr>
          <w:rFonts w:eastAsia="Lucida Sans Unicode"/>
          <w:kern w:val="1"/>
          <w:sz w:val="24"/>
          <w:szCs w:val="24"/>
          <w:lang w:val="sr-Cyrl-CS"/>
        </w:rPr>
      </w:pPr>
      <w:r w:rsidRPr="00B11366">
        <w:rPr>
          <w:rFonts w:eastAsia="Lucida Sans Unicode"/>
          <w:kern w:val="1"/>
          <w:sz w:val="24"/>
          <w:szCs w:val="24"/>
          <w:lang w:val="sr-Cyrl-CS"/>
        </w:rPr>
        <w:t>Члан 14.</w:t>
      </w:r>
    </w:p>
    <w:p w:rsidR="00B11366" w:rsidRPr="00B11366" w:rsidRDefault="00B11366" w:rsidP="00784752">
      <w:pPr>
        <w:suppressAutoHyphens/>
        <w:jc w:val="center"/>
        <w:rPr>
          <w:rFonts w:eastAsia="Lucida Sans Unicode"/>
          <w:kern w:val="1"/>
          <w:sz w:val="24"/>
          <w:szCs w:val="24"/>
          <w:lang w:val="sr-Cyrl-CS"/>
        </w:rPr>
      </w:pPr>
    </w:p>
    <w:p w:rsidR="00784752" w:rsidRPr="00B11366" w:rsidRDefault="00784752" w:rsidP="00784752">
      <w:pPr>
        <w:suppressAutoHyphens/>
        <w:ind w:firstLine="720"/>
        <w:jc w:val="both"/>
        <w:rPr>
          <w:rFonts w:eastAsia="Lucida Sans Unicode"/>
          <w:kern w:val="1"/>
          <w:sz w:val="24"/>
          <w:szCs w:val="24"/>
          <w:lang w:val="sr-Cyrl-CS"/>
        </w:rPr>
      </w:pPr>
      <w:r w:rsidRPr="00B11366">
        <w:rPr>
          <w:rFonts w:eastAsia="Lucida Sans Unicode"/>
          <w:kern w:val="1"/>
          <w:sz w:val="24"/>
          <w:szCs w:val="24"/>
          <w:lang w:val="sr-Cyrl-CS"/>
        </w:rPr>
        <w:t>У случају спора уговара се надлежност Привредног суда у Београду.</w:t>
      </w:r>
    </w:p>
    <w:p w:rsidR="00784752" w:rsidRPr="00B11366" w:rsidRDefault="00784752" w:rsidP="00784752">
      <w:pPr>
        <w:suppressAutoHyphens/>
        <w:jc w:val="both"/>
        <w:rPr>
          <w:rFonts w:eastAsia="Lucida Sans Unicode"/>
          <w:kern w:val="1"/>
          <w:sz w:val="24"/>
          <w:szCs w:val="24"/>
          <w:lang w:val="sr-Cyrl-CS"/>
        </w:rPr>
      </w:pPr>
    </w:p>
    <w:p w:rsidR="00784752" w:rsidRPr="00B11366" w:rsidRDefault="00784752" w:rsidP="00784752">
      <w:pPr>
        <w:suppressAutoHyphens/>
        <w:jc w:val="center"/>
        <w:rPr>
          <w:rFonts w:eastAsia="Lucida Sans Unicode"/>
          <w:kern w:val="1"/>
          <w:sz w:val="24"/>
          <w:szCs w:val="24"/>
          <w:lang w:val="sr-Cyrl-CS"/>
        </w:rPr>
      </w:pPr>
      <w:r w:rsidRPr="00B11366">
        <w:rPr>
          <w:rFonts w:eastAsia="Lucida Sans Unicode"/>
          <w:kern w:val="1"/>
          <w:sz w:val="24"/>
          <w:szCs w:val="24"/>
          <w:lang w:val="sr-Cyrl-CS"/>
        </w:rPr>
        <w:t>Члан 15.</w:t>
      </w:r>
    </w:p>
    <w:p w:rsidR="00B11366" w:rsidRPr="002E00E7" w:rsidRDefault="00B11366" w:rsidP="00784752">
      <w:pPr>
        <w:suppressAutoHyphens/>
        <w:jc w:val="center"/>
        <w:rPr>
          <w:rFonts w:eastAsia="Lucida Sans Unicode"/>
          <w:b/>
          <w:kern w:val="1"/>
          <w:sz w:val="24"/>
          <w:szCs w:val="24"/>
          <w:lang w:val="sr-Cyrl-CS"/>
        </w:rPr>
      </w:pPr>
    </w:p>
    <w:p w:rsidR="00784752" w:rsidRPr="002E00E7" w:rsidRDefault="00784752" w:rsidP="00784752">
      <w:pPr>
        <w:keepNext/>
        <w:tabs>
          <w:tab w:val="left" w:pos="0"/>
        </w:tabs>
        <w:suppressAutoHyphens/>
        <w:jc w:val="both"/>
        <w:outlineLvl w:val="2"/>
        <w:rPr>
          <w:rFonts w:eastAsia="Lucida Sans Unicode"/>
          <w:kern w:val="2"/>
          <w:sz w:val="24"/>
          <w:szCs w:val="24"/>
          <w:lang w:val="sr-Cyrl-CS" w:eastAsia="sr-Latn-RS"/>
        </w:rPr>
      </w:pPr>
      <w:r>
        <w:rPr>
          <w:rFonts w:eastAsia="Lucida Sans Unicode"/>
          <w:kern w:val="2"/>
          <w:sz w:val="24"/>
          <w:szCs w:val="24"/>
          <w:lang w:val="sr-Cyrl-CS" w:eastAsia="sr-Latn-RS"/>
        </w:rPr>
        <w:tab/>
      </w:r>
      <w:r w:rsidRPr="002E00E7">
        <w:rPr>
          <w:rFonts w:eastAsia="Lucida Sans Unicode"/>
          <w:kern w:val="2"/>
          <w:sz w:val="24"/>
          <w:szCs w:val="24"/>
          <w:lang w:val="sr-Cyrl-CS" w:eastAsia="sr-Latn-RS"/>
        </w:rPr>
        <w:t xml:space="preserve">Уговор је сачињен у 6 (шест) истоветних примерка, 2 (два) за </w:t>
      </w:r>
      <w:r w:rsidR="00B11366">
        <w:rPr>
          <w:rFonts w:eastAsia="Lucida Sans Unicode"/>
          <w:kern w:val="2"/>
          <w:sz w:val="24"/>
          <w:szCs w:val="24"/>
          <w:lang w:val="sr-Cyrl-CS" w:eastAsia="sr-Latn-RS"/>
        </w:rPr>
        <w:t>Понуђача</w:t>
      </w:r>
      <w:r>
        <w:rPr>
          <w:rFonts w:eastAsia="Lucida Sans Unicode"/>
          <w:kern w:val="2"/>
          <w:sz w:val="24"/>
          <w:szCs w:val="24"/>
          <w:lang w:val="sr-Cyrl-CS" w:eastAsia="sr-Latn-RS"/>
        </w:rPr>
        <w:t>,</w:t>
      </w:r>
      <w:r w:rsidRPr="002E00E7">
        <w:rPr>
          <w:rFonts w:eastAsia="Lucida Sans Unicode"/>
          <w:kern w:val="2"/>
          <w:sz w:val="24"/>
          <w:szCs w:val="24"/>
          <w:lang w:val="sr-Cyrl-CS" w:eastAsia="sr-Latn-RS"/>
        </w:rPr>
        <w:t xml:space="preserve"> а 4 (четири) за Наручиоца. </w:t>
      </w:r>
    </w:p>
    <w:p w:rsidR="00784752" w:rsidRPr="002E00E7" w:rsidRDefault="00784752" w:rsidP="00784752">
      <w:pPr>
        <w:suppressAutoHyphens/>
        <w:jc w:val="both"/>
        <w:rPr>
          <w:rFonts w:eastAsia="Lucida Sans Unicode"/>
          <w:kern w:val="1"/>
          <w:sz w:val="24"/>
          <w:szCs w:val="24"/>
          <w:lang w:val="sr-Cyrl-CS"/>
        </w:rPr>
      </w:pPr>
    </w:p>
    <w:p w:rsidR="00784752" w:rsidRPr="002E00E7" w:rsidRDefault="00784752" w:rsidP="00784752">
      <w:pPr>
        <w:suppressAutoHyphens/>
        <w:jc w:val="both"/>
        <w:rPr>
          <w:rFonts w:eastAsia="Lucida Sans Unicode"/>
          <w:b/>
          <w:kern w:val="1"/>
          <w:sz w:val="24"/>
          <w:szCs w:val="24"/>
          <w:lang w:val="sr-Cyrl-CS"/>
        </w:rPr>
      </w:pPr>
      <w:r w:rsidRPr="002E00E7">
        <w:rPr>
          <w:rFonts w:eastAsia="Lucida Sans Unicode"/>
          <w:b/>
          <w:kern w:val="1"/>
          <w:sz w:val="24"/>
          <w:szCs w:val="24"/>
          <w:lang w:val="sr-Cyrl-CS"/>
        </w:rPr>
        <w:tab/>
      </w:r>
      <w:r w:rsidRPr="002E00E7">
        <w:rPr>
          <w:rFonts w:eastAsia="Lucida Sans Unicode"/>
          <w:b/>
          <w:kern w:val="1"/>
          <w:sz w:val="24"/>
          <w:szCs w:val="24"/>
          <w:lang w:val="sr-Cyrl-CS"/>
        </w:rPr>
        <w:tab/>
      </w:r>
      <w:r w:rsidRPr="002E00E7">
        <w:rPr>
          <w:rFonts w:eastAsia="Lucida Sans Unicode"/>
          <w:b/>
          <w:kern w:val="1"/>
          <w:sz w:val="24"/>
          <w:szCs w:val="24"/>
          <w:lang w:val="sr-Cyrl-CS"/>
        </w:rPr>
        <w:tab/>
      </w:r>
      <w:r w:rsidRPr="002E00E7">
        <w:rPr>
          <w:rFonts w:eastAsia="Lucida Sans Unicode"/>
          <w:b/>
          <w:kern w:val="1"/>
          <w:sz w:val="24"/>
          <w:szCs w:val="24"/>
          <w:lang w:val="sr-Cyrl-CS"/>
        </w:rPr>
        <w:tab/>
      </w:r>
      <w:r w:rsidRPr="002E00E7">
        <w:rPr>
          <w:rFonts w:eastAsia="Lucida Sans Unicode"/>
          <w:b/>
          <w:kern w:val="1"/>
          <w:sz w:val="24"/>
          <w:szCs w:val="24"/>
          <w:lang w:val="sr-Cyrl-CS"/>
        </w:rPr>
        <w:tab/>
        <w:t xml:space="preserve">                                                                           </w:t>
      </w:r>
    </w:p>
    <w:p w:rsidR="00784752" w:rsidRPr="002E00E7" w:rsidRDefault="00784752" w:rsidP="00784752">
      <w:pPr>
        <w:suppressAutoHyphens/>
        <w:ind w:left="-228" w:right="-121"/>
        <w:jc w:val="both"/>
        <w:rPr>
          <w:rFonts w:eastAsia="Lucida Sans Unicode"/>
          <w:kern w:val="1"/>
          <w:sz w:val="24"/>
          <w:szCs w:val="24"/>
          <w:lang w:val="ru-RU"/>
        </w:rPr>
      </w:pPr>
      <w:r w:rsidRPr="002E00E7">
        <w:rPr>
          <w:rFonts w:eastAsia="Lucida Sans Unicode"/>
          <w:kern w:val="1"/>
          <w:sz w:val="24"/>
          <w:szCs w:val="24"/>
          <w:lang w:val="ru-RU"/>
        </w:rPr>
        <w:tab/>
      </w:r>
      <w:r w:rsidRPr="002E00E7">
        <w:rPr>
          <w:rFonts w:eastAsia="Lucida Sans Unicode"/>
          <w:kern w:val="1"/>
          <w:sz w:val="24"/>
          <w:szCs w:val="24"/>
          <w:lang w:val="ru-RU"/>
        </w:rPr>
        <w:tab/>
      </w:r>
      <w:r w:rsidRPr="002E00E7">
        <w:rPr>
          <w:rFonts w:eastAsia="Lucida Sans Unicode"/>
          <w:kern w:val="1"/>
          <w:sz w:val="24"/>
          <w:szCs w:val="24"/>
          <w:lang w:val="ru-RU"/>
        </w:rPr>
        <w:tab/>
      </w:r>
    </w:p>
    <w:p w:rsidR="00784752" w:rsidRPr="002E00E7" w:rsidRDefault="00784752" w:rsidP="00784752">
      <w:pPr>
        <w:suppressAutoHyphens/>
        <w:ind w:left="-228" w:right="-121"/>
        <w:jc w:val="both"/>
        <w:rPr>
          <w:rFonts w:eastAsia="Lucida Sans Unicode"/>
          <w:kern w:val="1"/>
          <w:sz w:val="24"/>
          <w:szCs w:val="24"/>
          <w:lang w:val="ru-RU"/>
        </w:rPr>
      </w:pPr>
      <w:r w:rsidRPr="002E00E7">
        <w:rPr>
          <w:rFonts w:eastAsia="Lucida Sans Unicode"/>
          <w:kern w:val="1"/>
          <w:sz w:val="24"/>
          <w:szCs w:val="24"/>
          <w:lang w:val="ru-RU"/>
        </w:rPr>
        <w:t xml:space="preserve">      </w:t>
      </w:r>
    </w:p>
    <w:p w:rsidR="00784752" w:rsidRPr="002E00E7" w:rsidRDefault="00784752" w:rsidP="00784752">
      <w:pPr>
        <w:suppressAutoHyphens/>
        <w:ind w:left="-228" w:right="-121"/>
        <w:jc w:val="both"/>
        <w:rPr>
          <w:rFonts w:eastAsia="Lucida Sans Unicode"/>
          <w:kern w:val="1"/>
          <w:sz w:val="24"/>
          <w:szCs w:val="24"/>
          <w:lang w:val="ru-RU"/>
        </w:rPr>
      </w:pPr>
    </w:p>
    <w:p w:rsidR="00784752" w:rsidRPr="00B11366" w:rsidRDefault="00784752" w:rsidP="00784752">
      <w:pPr>
        <w:suppressAutoHyphens/>
        <w:ind w:left="-228" w:right="-121"/>
        <w:jc w:val="both"/>
        <w:rPr>
          <w:rFonts w:eastAsia="Lucida Sans Unicode"/>
          <w:kern w:val="1"/>
          <w:sz w:val="24"/>
          <w:szCs w:val="24"/>
          <w:lang w:val="sr-Cyrl-CS"/>
        </w:rPr>
      </w:pPr>
      <w:r w:rsidRPr="00B11366">
        <w:rPr>
          <w:rFonts w:eastAsia="Lucida Sans Unicode"/>
          <w:kern w:val="1"/>
          <w:sz w:val="24"/>
          <w:szCs w:val="24"/>
          <w:lang w:val="ru-RU"/>
        </w:rPr>
        <w:t xml:space="preserve">       </w:t>
      </w:r>
      <w:r w:rsidR="00B11366" w:rsidRPr="00B11366">
        <w:rPr>
          <w:rFonts w:eastAsia="Lucida Sans Unicode"/>
          <w:kern w:val="1"/>
          <w:sz w:val="24"/>
          <w:szCs w:val="24"/>
          <w:lang w:val="sr-Cyrl-CS"/>
        </w:rPr>
        <w:t xml:space="preserve">     ПОНУЂАЧ</w:t>
      </w:r>
      <w:r w:rsidRPr="00B11366">
        <w:rPr>
          <w:rFonts w:eastAsia="Lucida Sans Unicode"/>
          <w:kern w:val="1"/>
          <w:sz w:val="24"/>
          <w:szCs w:val="24"/>
          <w:lang w:val="ru-RU"/>
        </w:rPr>
        <w:tab/>
        <w:t xml:space="preserve">                       </w:t>
      </w:r>
      <w:r w:rsidRPr="00B11366">
        <w:rPr>
          <w:rFonts w:eastAsia="Lucida Sans Unicode"/>
          <w:kern w:val="1"/>
          <w:sz w:val="24"/>
          <w:szCs w:val="24"/>
          <w:lang w:val="ru-RU"/>
        </w:rPr>
        <w:tab/>
      </w:r>
      <w:r w:rsidRPr="00B11366">
        <w:rPr>
          <w:rFonts w:eastAsia="Lucida Sans Unicode"/>
          <w:kern w:val="1"/>
          <w:sz w:val="24"/>
          <w:szCs w:val="24"/>
          <w:lang w:val="ru-RU"/>
        </w:rPr>
        <w:tab/>
        <w:t xml:space="preserve">              </w:t>
      </w:r>
      <w:r w:rsidR="00B11366" w:rsidRPr="00B11366">
        <w:rPr>
          <w:rFonts w:eastAsia="Lucida Sans Unicode"/>
          <w:kern w:val="1"/>
          <w:sz w:val="24"/>
          <w:szCs w:val="24"/>
          <w:lang w:val="sr-Cyrl-CS"/>
        </w:rPr>
        <w:t xml:space="preserve">                           НАРУЧИЛАЦ</w:t>
      </w:r>
    </w:p>
    <w:p w:rsidR="00B11366" w:rsidRPr="002E00E7" w:rsidRDefault="00B11366" w:rsidP="00784752">
      <w:pPr>
        <w:suppressAutoHyphens/>
        <w:ind w:left="-228" w:right="-121"/>
        <w:jc w:val="both"/>
        <w:rPr>
          <w:rFonts w:eastAsia="Lucida Sans Unicode"/>
          <w:b/>
          <w:kern w:val="1"/>
          <w:sz w:val="24"/>
          <w:szCs w:val="24"/>
          <w:lang w:val="sr-Cyrl-CS"/>
        </w:rPr>
      </w:pPr>
    </w:p>
    <w:p w:rsidR="00784752" w:rsidRDefault="00784752" w:rsidP="00784752">
      <w:pPr>
        <w:suppressAutoHyphens/>
        <w:ind w:left="-228" w:right="-121"/>
        <w:jc w:val="both"/>
        <w:rPr>
          <w:rFonts w:eastAsia="Lucida Sans Unicode"/>
          <w:b/>
          <w:kern w:val="1"/>
          <w:sz w:val="24"/>
          <w:szCs w:val="24"/>
          <w:lang w:val="sr-Cyrl-CS"/>
        </w:rPr>
      </w:pPr>
      <w:r w:rsidRPr="002E00E7">
        <w:rPr>
          <w:rFonts w:eastAsia="Lucida Sans Unicode"/>
          <w:b/>
          <w:kern w:val="1"/>
          <w:sz w:val="24"/>
          <w:szCs w:val="24"/>
          <w:lang w:val="sr-Cyrl-CS"/>
        </w:rPr>
        <w:t xml:space="preserve">  ________________________                                                      _______________________</w:t>
      </w:r>
    </w:p>
    <w:p w:rsidR="00784752" w:rsidRPr="002E00E7" w:rsidRDefault="00784752" w:rsidP="00784752">
      <w:pPr>
        <w:tabs>
          <w:tab w:val="left" w:pos="360"/>
        </w:tabs>
        <w:suppressAutoHyphens/>
        <w:jc w:val="both"/>
        <w:rPr>
          <w:rFonts w:eastAsia="Lucida Sans Unicode"/>
          <w:kern w:val="1"/>
          <w:sz w:val="24"/>
          <w:szCs w:val="24"/>
          <w:lang w:val="sr-Cyrl-CS"/>
        </w:rPr>
      </w:pPr>
    </w:p>
    <w:p w:rsidR="00784752" w:rsidRPr="002E00E7" w:rsidRDefault="00784752" w:rsidP="00784752">
      <w:pPr>
        <w:tabs>
          <w:tab w:val="left" w:pos="360"/>
        </w:tabs>
        <w:suppressAutoHyphens/>
        <w:jc w:val="both"/>
        <w:rPr>
          <w:rFonts w:eastAsia="Lucida Sans Unicode"/>
          <w:kern w:val="1"/>
          <w:sz w:val="24"/>
          <w:szCs w:val="24"/>
          <w:lang w:val="sr-Cyrl-CS"/>
        </w:rPr>
      </w:pPr>
    </w:p>
    <w:p w:rsidR="00A847BB" w:rsidRPr="009B57E1" w:rsidRDefault="00A847BB" w:rsidP="00784752">
      <w:pPr>
        <w:suppressAutoHyphens/>
        <w:jc w:val="both"/>
        <w:rPr>
          <w:sz w:val="24"/>
          <w:szCs w:val="24"/>
          <w:highlight w:val="yellow"/>
        </w:rPr>
      </w:pPr>
    </w:p>
    <w:p w:rsidR="00F304C0" w:rsidRDefault="00F304C0" w:rsidP="004B05E9">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F304C0" w:rsidRPr="00F304C0" w:rsidRDefault="00F304C0" w:rsidP="00F304C0">
      <w:pPr>
        <w:rPr>
          <w:sz w:val="24"/>
          <w:szCs w:val="24"/>
          <w:highlight w:val="yellow"/>
        </w:rPr>
      </w:pPr>
    </w:p>
    <w:p w:rsidR="00A847BB" w:rsidRDefault="00A847BB"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8C4395" w:rsidRDefault="008C4395" w:rsidP="00F304C0">
      <w:pPr>
        <w:rPr>
          <w:sz w:val="24"/>
          <w:szCs w:val="24"/>
          <w:highlight w:val="yellow"/>
        </w:rPr>
      </w:pPr>
    </w:p>
    <w:p w:rsidR="00345C5C" w:rsidRDefault="00345C5C" w:rsidP="00F304C0">
      <w:pPr>
        <w:rPr>
          <w:sz w:val="24"/>
          <w:szCs w:val="24"/>
          <w:highlight w:val="yellow"/>
        </w:rPr>
      </w:pPr>
    </w:p>
    <w:p w:rsidR="00345C5C" w:rsidRDefault="00345C5C" w:rsidP="00F304C0">
      <w:pPr>
        <w:rPr>
          <w:sz w:val="24"/>
          <w:szCs w:val="24"/>
          <w:highlight w:val="yellow"/>
        </w:rPr>
      </w:pPr>
    </w:p>
    <w:p w:rsidR="00345C5C" w:rsidRPr="00015F11" w:rsidRDefault="00345C5C" w:rsidP="00345C5C">
      <w:pPr>
        <w:ind w:left="6480" w:firstLine="720"/>
        <w:rPr>
          <w:i/>
          <w:sz w:val="24"/>
          <w:szCs w:val="24"/>
          <w:lang w:val="en-GB"/>
        </w:rPr>
      </w:pPr>
      <w:r w:rsidRPr="00345C5C">
        <w:rPr>
          <w:sz w:val="24"/>
          <w:szCs w:val="24"/>
          <w:lang w:val="sr-Cyrl-RS"/>
        </w:rPr>
        <w:lastRenderedPageBreak/>
        <w:t>Образац 7.</w:t>
      </w:r>
      <w:r>
        <w:rPr>
          <w:sz w:val="24"/>
          <w:szCs w:val="24"/>
          <w:lang w:val="sr-Cyrl-RS"/>
        </w:rPr>
        <w:t xml:space="preserve"> </w:t>
      </w:r>
      <w:r w:rsidR="00302196">
        <w:rPr>
          <w:i/>
          <w:sz w:val="24"/>
          <w:szCs w:val="24"/>
          <w:lang w:val="sr-Cyrl-RS"/>
        </w:rPr>
        <w:t>Буџет</w:t>
      </w:r>
    </w:p>
    <w:p w:rsidR="00345C5C" w:rsidRDefault="00345C5C" w:rsidP="00345C5C">
      <w:pPr>
        <w:ind w:left="6480" w:firstLine="720"/>
        <w:rPr>
          <w:sz w:val="24"/>
          <w:szCs w:val="24"/>
          <w:lang w:val="sr-Cyrl-RS"/>
        </w:rPr>
      </w:pPr>
    </w:p>
    <w:p w:rsidR="00345C5C" w:rsidRDefault="00345C5C" w:rsidP="00345C5C">
      <w:pPr>
        <w:ind w:left="6480" w:firstLine="720"/>
        <w:rPr>
          <w:sz w:val="24"/>
          <w:szCs w:val="24"/>
          <w:lang w:val="sr-Cyrl-RS"/>
        </w:rPr>
      </w:pPr>
    </w:p>
    <w:p w:rsidR="00345C5C" w:rsidRDefault="00345C5C" w:rsidP="00345C5C">
      <w:pPr>
        <w:ind w:left="6480" w:firstLine="720"/>
        <w:rPr>
          <w:sz w:val="24"/>
          <w:szCs w:val="24"/>
          <w:lang w:val="sr-Cyrl-RS"/>
        </w:rPr>
      </w:pPr>
    </w:p>
    <w:p w:rsidR="00345C5C" w:rsidRDefault="00345C5C" w:rsidP="00345C5C">
      <w:pPr>
        <w:ind w:left="6480" w:firstLine="720"/>
        <w:rPr>
          <w:sz w:val="24"/>
          <w:szCs w:val="24"/>
          <w:lang w:val="sr-Cyrl-RS"/>
        </w:rPr>
      </w:pPr>
    </w:p>
    <w:p w:rsidR="00345C5C" w:rsidRDefault="00345C5C" w:rsidP="00345C5C">
      <w:pPr>
        <w:ind w:left="1701" w:firstLine="720"/>
        <w:rPr>
          <w:sz w:val="24"/>
          <w:szCs w:val="24"/>
          <w:lang w:val="sr-Cyrl-RS"/>
        </w:rPr>
      </w:pPr>
    </w:p>
    <w:p w:rsidR="00345C5C" w:rsidRDefault="00345C5C" w:rsidP="00345C5C">
      <w:pPr>
        <w:ind w:left="1701"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r>
        <w:rPr>
          <w:sz w:val="24"/>
          <w:szCs w:val="24"/>
          <w:lang w:val="sr-Cyrl-RS"/>
        </w:rPr>
        <w:t>Понуђени буџет за набавку мобилних</w:t>
      </w:r>
      <w:r w:rsidR="00BA53CD">
        <w:rPr>
          <w:sz w:val="24"/>
          <w:szCs w:val="24"/>
          <w:lang w:val="sr-Cyrl-RS"/>
        </w:rPr>
        <w:t xml:space="preserve"> телефонских</w:t>
      </w:r>
      <w:r>
        <w:rPr>
          <w:sz w:val="24"/>
          <w:szCs w:val="24"/>
          <w:lang w:val="sr-Cyrl-RS"/>
        </w:rPr>
        <w:t xml:space="preserve"> </w:t>
      </w:r>
      <w:r w:rsidR="002D2C07">
        <w:rPr>
          <w:sz w:val="24"/>
          <w:szCs w:val="24"/>
          <w:lang w:val="sr-Cyrl-RS"/>
        </w:rPr>
        <w:t>апарата</w:t>
      </w:r>
      <w:r>
        <w:rPr>
          <w:sz w:val="24"/>
          <w:szCs w:val="24"/>
          <w:lang w:val="sr-Cyrl-RS"/>
        </w:rPr>
        <w:t xml:space="preserve"> износи ___________ без ПДВ-а.</w:t>
      </w: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r>
        <w:rPr>
          <w:sz w:val="24"/>
          <w:szCs w:val="24"/>
          <w:lang w:val="sr-Cyrl-RS"/>
        </w:rPr>
        <w:t xml:space="preserve">    Датум</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r w:rsidRPr="00BB6FCD">
        <w:rPr>
          <w:sz w:val="24"/>
          <w:szCs w:val="24"/>
        </w:rPr>
        <w:t>Печат и потпис овлашћеног лица</w:t>
      </w:r>
    </w:p>
    <w:p w:rsidR="00345C5C" w:rsidRDefault="00345C5C" w:rsidP="00345C5C">
      <w:pPr>
        <w:ind w:left="-284" w:firstLine="720"/>
        <w:rPr>
          <w:sz w:val="24"/>
          <w:szCs w:val="24"/>
          <w:lang w:val="sr-Cyrl-RS"/>
        </w:rPr>
      </w:pPr>
    </w:p>
    <w:p w:rsidR="00345C5C" w:rsidRDefault="00345C5C" w:rsidP="00345C5C">
      <w:pPr>
        <w:ind w:left="-284" w:firstLine="720"/>
        <w:rPr>
          <w:sz w:val="24"/>
          <w:szCs w:val="24"/>
          <w:lang w:val="sr-Cyrl-RS"/>
        </w:rPr>
      </w:pPr>
      <w:r>
        <w:rPr>
          <w:sz w:val="24"/>
          <w:szCs w:val="24"/>
          <w:lang w:val="sr-Cyrl-RS"/>
        </w:rPr>
        <w:t>___________</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w:t>
      </w:r>
    </w:p>
    <w:p w:rsidR="00345C5C" w:rsidRDefault="00345C5C" w:rsidP="00345C5C">
      <w:pPr>
        <w:ind w:left="-284" w:firstLine="720"/>
        <w:rPr>
          <w:sz w:val="24"/>
          <w:szCs w:val="24"/>
          <w:lang w:val="sr-Cyrl-RS"/>
        </w:rPr>
      </w:pPr>
    </w:p>
    <w:p w:rsidR="00345C5C" w:rsidRPr="00345C5C" w:rsidRDefault="00345C5C" w:rsidP="00345C5C">
      <w:pPr>
        <w:ind w:left="-284" w:firstLine="720"/>
        <w:rPr>
          <w:sz w:val="24"/>
          <w:szCs w:val="24"/>
          <w:lang w:val="sr-Cyrl-RS"/>
        </w:rPr>
      </w:pPr>
    </w:p>
    <w:sectPr w:rsidR="00345C5C" w:rsidRPr="00345C5C" w:rsidSect="00EA3BA1">
      <w:footerReference w:type="default" r:id="rId17"/>
      <w:pgSz w:w="11907" w:h="16839"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E14" w:rsidRDefault="00AF7E14">
      <w:r>
        <w:separator/>
      </w:r>
    </w:p>
  </w:endnote>
  <w:endnote w:type="continuationSeparator" w:id="0">
    <w:p w:rsidR="00AF7E14" w:rsidRDefault="00AF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66" w:rsidRPr="0099181F" w:rsidRDefault="00B85B66"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B85B66" w:rsidRPr="003949C1" w:rsidRDefault="00B85B66" w:rsidP="00B428BA">
    <w:pPr>
      <w:pStyle w:val="Footer"/>
      <w:jc w:val="both"/>
      <w:rPr>
        <w:lang w:val="sr-Cyrl-RS"/>
      </w:rPr>
    </w:pPr>
    <w:r>
      <w:rPr>
        <w:lang w:val="sr-Latn-RS"/>
      </w:rPr>
      <w:t xml:space="preserve">                                                                </w:t>
    </w:r>
    <w:r>
      <w:rPr>
        <w:lang w:val="sr-Cyrl-RS"/>
      </w:rPr>
      <w:t xml:space="preserve">      </w:t>
    </w:r>
    <w:r>
      <w:rPr>
        <w:lang w:val="sr-Latn-RS"/>
      </w:rPr>
      <w:t xml:space="preserve"> </w:t>
    </w:r>
    <w:r w:rsidRPr="003949C1">
      <w:rPr>
        <w:noProof/>
        <w:color w:val="212121"/>
        <w:lang w:val="sr-Cyrl-RS"/>
      </w:rPr>
      <w:t xml:space="preserve">ЈН МВ </w:t>
    </w:r>
    <w:r w:rsidRPr="00D85E68">
      <w:rPr>
        <w:noProof/>
        <w:color w:val="212121"/>
        <w:lang w:val="sr-Cyrl-RS"/>
      </w:rPr>
      <w:t>3/2019</w:t>
    </w:r>
  </w:p>
  <w:p w:rsidR="00B85B66" w:rsidRPr="003949C1" w:rsidRDefault="00B85B66"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B85B66" w:rsidRPr="003949C1" w:rsidRDefault="00B85B66" w:rsidP="00B428BA">
    <w:pPr>
      <w:jc w:val="center"/>
      <w:rPr>
        <w:color w:val="000000" w:themeColor="text1"/>
      </w:rPr>
    </w:pPr>
    <w:r w:rsidRPr="003949C1">
      <w:rPr>
        <w:rFonts w:ascii="Myriad Pro Light" w:hAnsi="Myriad Pro Light"/>
        <w:color w:val="000000" w:themeColor="text1"/>
        <w:sz w:val="18"/>
        <w:szCs w:val="18"/>
        <w:lang w:val="sr-Cyrl-RS"/>
      </w:rPr>
      <w:t>Булевар Михајла Пупина</w:t>
    </w:r>
    <w:r w:rsidRPr="003949C1">
      <w:rPr>
        <w:rFonts w:ascii="Myriad Pro Light" w:hAnsi="Myriad Pro Light"/>
        <w:color w:val="000000" w:themeColor="text1"/>
        <w:sz w:val="18"/>
        <w:szCs w:val="18"/>
        <w:lang w:val="sr-Latn-RS"/>
      </w:rPr>
      <w:t xml:space="preserve"> 2  </w:t>
    </w:r>
    <w:r w:rsidRPr="003949C1">
      <w:rPr>
        <w:rFonts w:ascii="Myriad Pro Light" w:hAnsi="Myriad Pro Light"/>
        <w:color w:val="000000" w:themeColor="text1"/>
        <w:sz w:val="18"/>
        <w:szCs w:val="18"/>
      </w:rPr>
      <w:t>11070 Нови Београд  +381113112147  www.napa.gov.rs</w:t>
    </w:r>
  </w:p>
  <w:p w:rsidR="00B85B66" w:rsidRDefault="00B85B66">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66" w:rsidRDefault="00B85B66" w:rsidP="00B428BA">
    <w:pPr>
      <w:pStyle w:val="Footer"/>
    </w:pPr>
  </w:p>
  <w:p w:rsidR="00B85B66" w:rsidRDefault="00B85B66">
    <w:pPr>
      <w:pStyle w:val="BodyText"/>
      <w:spacing w:line="14" w:lineRule="auto"/>
      <w:rPr>
        <w:sz w:val="20"/>
      </w:rPr>
    </w:pPr>
  </w:p>
  <w:p w:rsidR="00B85B66" w:rsidRPr="0099181F" w:rsidRDefault="00B85B66"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B85B66" w:rsidRDefault="00B85B66" w:rsidP="00B428BA">
    <w:pPr>
      <w:pStyle w:val="Footer"/>
      <w:jc w:val="both"/>
    </w:pPr>
    <w:r>
      <w:rPr>
        <w:lang w:val="sr-Latn-RS"/>
      </w:rPr>
      <w:t xml:space="preserve">                                                                         </w:t>
    </w:r>
    <w:r>
      <w:rPr>
        <w:lang w:val="sr-Cyrl-C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B85B66" w:rsidRPr="0059024B" w:rsidRDefault="00B85B66" w:rsidP="00B428BA">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B85B66" w:rsidRPr="00A847BB" w:rsidRDefault="00B85B66" w:rsidP="00B428BA">
    <w:pPr>
      <w:jc w:val="center"/>
      <w:rPr>
        <w:lang w:val="sr-Cyrl-RS"/>
      </w:rP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11070 Нови Београд</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+381</w:t>
    </w:r>
    <w:r w:rsidRPr="00D271D0">
      <w:rPr>
        <w:rFonts w:ascii="Myriad Pro Light" w:hAnsi="Myriad Pro Light"/>
        <w:color w:val="002060"/>
        <w:sz w:val="18"/>
        <w:szCs w:val="18"/>
      </w:rPr>
      <w:t>113</w:t>
    </w:r>
    <w:r>
      <w:rPr>
        <w:rFonts w:ascii="Myriad Pro Light" w:hAnsi="Myriad Pro Light"/>
        <w:color w:val="002060"/>
        <w:sz w:val="18"/>
        <w:szCs w:val="18"/>
      </w:rPr>
      <w:t>112147</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w:t>
    </w:r>
    <w:hyperlink r:id="rId3" w:history="1">
      <w:r w:rsidRPr="00A8764F">
        <w:rPr>
          <w:rStyle w:val="Hyperlink"/>
          <w:rFonts w:ascii="Myriad Pro Light" w:hAnsi="Myriad Pro Light"/>
          <w:sz w:val="18"/>
          <w:szCs w:val="18"/>
        </w:rPr>
        <w:t>www.napa.gov.rs</w:t>
      </w:r>
    </w:hyperlink>
    <w:r>
      <w:rPr>
        <w:rFonts w:ascii="Myriad Pro Light" w:hAnsi="Myriad Pro Light"/>
        <w:color w:val="002060"/>
        <w:sz w:val="18"/>
        <w:szCs w:val="18"/>
        <w:lang w:val="sr-Cyrl-RS"/>
      </w:rPr>
      <w:t xml:space="preserve">, </w:t>
    </w:r>
    <w:r w:rsidRPr="00521703">
      <w:rPr>
        <w:rFonts w:ascii="Myriad Pro Light" w:hAnsi="Myriad Pro Light"/>
        <w:color w:val="002060"/>
        <w:sz w:val="18"/>
        <w:szCs w:val="18"/>
        <w:lang w:val="sr-Cyrl-RS"/>
      </w:rPr>
      <w:t>ЈН 3/2019</w:t>
    </w:r>
  </w:p>
  <w:p w:rsidR="00B85B66" w:rsidRDefault="00B85B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E14" w:rsidRDefault="00AF7E14">
      <w:r>
        <w:separator/>
      </w:r>
    </w:p>
  </w:footnote>
  <w:footnote w:type="continuationSeparator" w:id="0">
    <w:p w:rsidR="00AF7E14" w:rsidRDefault="00AF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66" w:rsidRDefault="00B85B66">
    <w:pPr>
      <w:pStyle w:val="Header"/>
    </w:pPr>
  </w:p>
  <w:p w:rsidR="00B85B66" w:rsidRDefault="00B8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66" w:rsidRDefault="00B85B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66" w:rsidRDefault="00B85B66">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B85B66" w:rsidRDefault="00B85B66">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2"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2"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0"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3"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35"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37"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35"/>
  </w:num>
  <w:num w:numId="4">
    <w:abstractNumId w:val="24"/>
  </w:num>
  <w:num w:numId="5">
    <w:abstractNumId w:val="28"/>
  </w:num>
  <w:num w:numId="6">
    <w:abstractNumId w:val="0"/>
  </w:num>
  <w:num w:numId="7">
    <w:abstractNumId w:val="4"/>
  </w:num>
  <w:num w:numId="8">
    <w:abstractNumId w:val="31"/>
  </w:num>
  <w:num w:numId="9">
    <w:abstractNumId w:val="20"/>
  </w:num>
  <w:num w:numId="10">
    <w:abstractNumId w:val="3"/>
  </w:num>
  <w:num w:numId="11">
    <w:abstractNumId w:val="1"/>
  </w:num>
  <w:num w:numId="12">
    <w:abstractNumId w:val="19"/>
  </w:num>
  <w:num w:numId="13">
    <w:abstractNumId w:val="16"/>
  </w:num>
  <w:num w:numId="14">
    <w:abstractNumId w:val="34"/>
  </w:num>
  <w:num w:numId="15">
    <w:abstractNumId w:val="14"/>
  </w:num>
  <w:num w:numId="16">
    <w:abstractNumId w:val="27"/>
  </w:num>
  <w:num w:numId="17">
    <w:abstractNumId w:val="2"/>
  </w:num>
  <w:num w:numId="18">
    <w:abstractNumId w:val="39"/>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40"/>
  </w:num>
  <w:num w:numId="24">
    <w:abstractNumId w:val="38"/>
  </w:num>
  <w:num w:numId="25">
    <w:abstractNumId w:val="33"/>
  </w:num>
  <w:num w:numId="26">
    <w:abstractNumId w:val="17"/>
  </w:num>
  <w:num w:numId="27">
    <w:abstractNumId w:val="23"/>
  </w:num>
  <w:num w:numId="28">
    <w:abstractNumId w:val="18"/>
  </w:num>
  <w:num w:numId="29">
    <w:abstractNumId w:val="30"/>
  </w:num>
  <w:num w:numId="30">
    <w:abstractNumId w:val="8"/>
  </w:num>
  <w:num w:numId="31">
    <w:abstractNumId w:val="22"/>
  </w:num>
  <w:num w:numId="32">
    <w:abstractNumId w:val="26"/>
  </w:num>
  <w:num w:numId="33">
    <w:abstractNumId w:val="13"/>
  </w:num>
  <w:num w:numId="34">
    <w:abstractNumId w:val="7"/>
  </w:num>
  <w:num w:numId="35">
    <w:abstractNumId w:val="6"/>
  </w:num>
  <w:num w:numId="36">
    <w:abstractNumId w:val="25"/>
  </w:num>
  <w:num w:numId="37">
    <w:abstractNumId w:val="10"/>
  </w:num>
  <w:num w:numId="38">
    <w:abstractNumId w:val="36"/>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1"/>
  </w:num>
  <w:num w:numId="41">
    <w:abstractNumId w:val="12"/>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13C3F"/>
    <w:rsid w:val="00015F11"/>
    <w:rsid w:val="0002056F"/>
    <w:rsid w:val="00023EE8"/>
    <w:rsid w:val="00024AA0"/>
    <w:rsid w:val="00026755"/>
    <w:rsid w:val="000273B5"/>
    <w:rsid w:val="00032267"/>
    <w:rsid w:val="000370AE"/>
    <w:rsid w:val="0004009C"/>
    <w:rsid w:val="000417CB"/>
    <w:rsid w:val="00051173"/>
    <w:rsid w:val="00066DC9"/>
    <w:rsid w:val="000677D4"/>
    <w:rsid w:val="000740CD"/>
    <w:rsid w:val="00074B68"/>
    <w:rsid w:val="00075F26"/>
    <w:rsid w:val="00077BF4"/>
    <w:rsid w:val="0008330F"/>
    <w:rsid w:val="00084A0D"/>
    <w:rsid w:val="00087044"/>
    <w:rsid w:val="00092DAB"/>
    <w:rsid w:val="00095BD2"/>
    <w:rsid w:val="000A028A"/>
    <w:rsid w:val="000B1479"/>
    <w:rsid w:val="000B2197"/>
    <w:rsid w:val="000C3163"/>
    <w:rsid w:val="000C3281"/>
    <w:rsid w:val="000C5C04"/>
    <w:rsid w:val="000F1A39"/>
    <w:rsid w:val="000F2893"/>
    <w:rsid w:val="000F4295"/>
    <w:rsid w:val="000F5735"/>
    <w:rsid w:val="000F71FC"/>
    <w:rsid w:val="000F7B95"/>
    <w:rsid w:val="00107D28"/>
    <w:rsid w:val="00120AA4"/>
    <w:rsid w:val="00121F9C"/>
    <w:rsid w:val="00125A05"/>
    <w:rsid w:val="0012603D"/>
    <w:rsid w:val="00134442"/>
    <w:rsid w:val="00137C16"/>
    <w:rsid w:val="001463E1"/>
    <w:rsid w:val="00146B14"/>
    <w:rsid w:val="00156DBA"/>
    <w:rsid w:val="0015745E"/>
    <w:rsid w:val="00163368"/>
    <w:rsid w:val="00163804"/>
    <w:rsid w:val="00163D30"/>
    <w:rsid w:val="00167C91"/>
    <w:rsid w:val="001877C1"/>
    <w:rsid w:val="001A0C91"/>
    <w:rsid w:val="001A0E90"/>
    <w:rsid w:val="001A63AD"/>
    <w:rsid w:val="001A65F0"/>
    <w:rsid w:val="001A6716"/>
    <w:rsid w:val="001B6083"/>
    <w:rsid w:val="001B72C4"/>
    <w:rsid w:val="001C0F34"/>
    <w:rsid w:val="001D28FB"/>
    <w:rsid w:val="001D6394"/>
    <w:rsid w:val="001E0DC4"/>
    <w:rsid w:val="001E1338"/>
    <w:rsid w:val="001E202B"/>
    <w:rsid w:val="001E5C6D"/>
    <w:rsid w:val="001E680B"/>
    <w:rsid w:val="001F1977"/>
    <w:rsid w:val="001F1980"/>
    <w:rsid w:val="001F31E5"/>
    <w:rsid w:val="001F4C32"/>
    <w:rsid w:val="001F4F2C"/>
    <w:rsid w:val="00207F74"/>
    <w:rsid w:val="0021198E"/>
    <w:rsid w:val="00212F7E"/>
    <w:rsid w:val="002172C0"/>
    <w:rsid w:val="00220C7D"/>
    <w:rsid w:val="002222F0"/>
    <w:rsid w:val="00225DF9"/>
    <w:rsid w:val="00231690"/>
    <w:rsid w:val="00243DA6"/>
    <w:rsid w:val="0025010E"/>
    <w:rsid w:val="00250458"/>
    <w:rsid w:val="002574F9"/>
    <w:rsid w:val="00257C50"/>
    <w:rsid w:val="002634BB"/>
    <w:rsid w:val="00271B96"/>
    <w:rsid w:val="00285CC9"/>
    <w:rsid w:val="00285F79"/>
    <w:rsid w:val="00287B3A"/>
    <w:rsid w:val="00291F6A"/>
    <w:rsid w:val="00295042"/>
    <w:rsid w:val="0029692B"/>
    <w:rsid w:val="002A08F1"/>
    <w:rsid w:val="002A633B"/>
    <w:rsid w:val="002A638A"/>
    <w:rsid w:val="002A6D62"/>
    <w:rsid w:val="002B3427"/>
    <w:rsid w:val="002B70E1"/>
    <w:rsid w:val="002C2D28"/>
    <w:rsid w:val="002D1855"/>
    <w:rsid w:val="002D2C07"/>
    <w:rsid w:val="002D598A"/>
    <w:rsid w:val="002D78BE"/>
    <w:rsid w:val="002E1B80"/>
    <w:rsid w:val="002E5B51"/>
    <w:rsid w:val="00301421"/>
    <w:rsid w:val="003014E3"/>
    <w:rsid w:val="00302196"/>
    <w:rsid w:val="00304514"/>
    <w:rsid w:val="003079BF"/>
    <w:rsid w:val="00311CC6"/>
    <w:rsid w:val="00312042"/>
    <w:rsid w:val="00314362"/>
    <w:rsid w:val="003168B1"/>
    <w:rsid w:val="003175B0"/>
    <w:rsid w:val="00321447"/>
    <w:rsid w:val="003249DB"/>
    <w:rsid w:val="00325729"/>
    <w:rsid w:val="00325C0A"/>
    <w:rsid w:val="0032602B"/>
    <w:rsid w:val="003365C3"/>
    <w:rsid w:val="00341E73"/>
    <w:rsid w:val="00342A3F"/>
    <w:rsid w:val="00345C5C"/>
    <w:rsid w:val="00346477"/>
    <w:rsid w:val="00347594"/>
    <w:rsid w:val="0035484E"/>
    <w:rsid w:val="003605D2"/>
    <w:rsid w:val="00361AC3"/>
    <w:rsid w:val="00361AD8"/>
    <w:rsid w:val="0036504B"/>
    <w:rsid w:val="0036548F"/>
    <w:rsid w:val="0036566A"/>
    <w:rsid w:val="00371420"/>
    <w:rsid w:val="0037185D"/>
    <w:rsid w:val="00371E44"/>
    <w:rsid w:val="00373E7D"/>
    <w:rsid w:val="00373FF2"/>
    <w:rsid w:val="0037500A"/>
    <w:rsid w:val="003776A6"/>
    <w:rsid w:val="0038062D"/>
    <w:rsid w:val="0038246A"/>
    <w:rsid w:val="00390FF5"/>
    <w:rsid w:val="00392B9A"/>
    <w:rsid w:val="003949C1"/>
    <w:rsid w:val="00394B86"/>
    <w:rsid w:val="00397D20"/>
    <w:rsid w:val="003A168D"/>
    <w:rsid w:val="003B4997"/>
    <w:rsid w:val="003B626A"/>
    <w:rsid w:val="003C3087"/>
    <w:rsid w:val="003C76DE"/>
    <w:rsid w:val="003D2C05"/>
    <w:rsid w:val="003E0BF5"/>
    <w:rsid w:val="003E40D6"/>
    <w:rsid w:val="003E52D4"/>
    <w:rsid w:val="003E66B4"/>
    <w:rsid w:val="003F3A49"/>
    <w:rsid w:val="003F449E"/>
    <w:rsid w:val="00400FC5"/>
    <w:rsid w:val="0040222F"/>
    <w:rsid w:val="0040299C"/>
    <w:rsid w:val="0040351A"/>
    <w:rsid w:val="004041B2"/>
    <w:rsid w:val="00405731"/>
    <w:rsid w:val="004068CC"/>
    <w:rsid w:val="00407EAD"/>
    <w:rsid w:val="0041173E"/>
    <w:rsid w:val="0041221B"/>
    <w:rsid w:val="00423C22"/>
    <w:rsid w:val="004444B3"/>
    <w:rsid w:val="00447987"/>
    <w:rsid w:val="004565B4"/>
    <w:rsid w:val="00461474"/>
    <w:rsid w:val="004628B2"/>
    <w:rsid w:val="00464AF7"/>
    <w:rsid w:val="00471FBF"/>
    <w:rsid w:val="00476CE0"/>
    <w:rsid w:val="004825BC"/>
    <w:rsid w:val="00483CA8"/>
    <w:rsid w:val="00485812"/>
    <w:rsid w:val="00486488"/>
    <w:rsid w:val="00486777"/>
    <w:rsid w:val="004A5998"/>
    <w:rsid w:val="004A776C"/>
    <w:rsid w:val="004B05E9"/>
    <w:rsid w:val="004C257F"/>
    <w:rsid w:val="004C3110"/>
    <w:rsid w:val="004C7936"/>
    <w:rsid w:val="004D05C9"/>
    <w:rsid w:val="004E1D2E"/>
    <w:rsid w:val="004E6803"/>
    <w:rsid w:val="004F1AE6"/>
    <w:rsid w:val="004F7D5E"/>
    <w:rsid w:val="005065A4"/>
    <w:rsid w:val="00506CE8"/>
    <w:rsid w:val="00515414"/>
    <w:rsid w:val="00520CA1"/>
    <w:rsid w:val="00521703"/>
    <w:rsid w:val="00523AE3"/>
    <w:rsid w:val="00526050"/>
    <w:rsid w:val="00531C8E"/>
    <w:rsid w:val="005336BE"/>
    <w:rsid w:val="00533B55"/>
    <w:rsid w:val="00536A74"/>
    <w:rsid w:val="005375CC"/>
    <w:rsid w:val="00545036"/>
    <w:rsid w:val="00550928"/>
    <w:rsid w:val="00550F82"/>
    <w:rsid w:val="00552DC3"/>
    <w:rsid w:val="0055768C"/>
    <w:rsid w:val="00557BC1"/>
    <w:rsid w:val="005620CE"/>
    <w:rsid w:val="005624B9"/>
    <w:rsid w:val="0056286C"/>
    <w:rsid w:val="0056507B"/>
    <w:rsid w:val="005751FF"/>
    <w:rsid w:val="00582580"/>
    <w:rsid w:val="00594CA5"/>
    <w:rsid w:val="00596D81"/>
    <w:rsid w:val="00597985"/>
    <w:rsid w:val="005B00ED"/>
    <w:rsid w:val="005B0439"/>
    <w:rsid w:val="005B209B"/>
    <w:rsid w:val="005C2C44"/>
    <w:rsid w:val="005C3D0E"/>
    <w:rsid w:val="005D573E"/>
    <w:rsid w:val="005D6B84"/>
    <w:rsid w:val="005E29A6"/>
    <w:rsid w:val="005E2F41"/>
    <w:rsid w:val="005E34F6"/>
    <w:rsid w:val="005E42B6"/>
    <w:rsid w:val="00605D43"/>
    <w:rsid w:val="0060706D"/>
    <w:rsid w:val="00612C1E"/>
    <w:rsid w:val="00616C9F"/>
    <w:rsid w:val="0062078B"/>
    <w:rsid w:val="00624142"/>
    <w:rsid w:val="00624DA7"/>
    <w:rsid w:val="00630214"/>
    <w:rsid w:val="00632448"/>
    <w:rsid w:val="006433AC"/>
    <w:rsid w:val="00645D85"/>
    <w:rsid w:val="00650299"/>
    <w:rsid w:val="00650E54"/>
    <w:rsid w:val="00652609"/>
    <w:rsid w:val="006541AD"/>
    <w:rsid w:val="00654D71"/>
    <w:rsid w:val="00655044"/>
    <w:rsid w:val="006558DC"/>
    <w:rsid w:val="0066202B"/>
    <w:rsid w:val="006634A4"/>
    <w:rsid w:val="00683BE9"/>
    <w:rsid w:val="00683CD8"/>
    <w:rsid w:val="00687D29"/>
    <w:rsid w:val="006A6477"/>
    <w:rsid w:val="006B288E"/>
    <w:rsid w:val="006B5C23"/>
    <w:rsid w:val="006B6911"/>
    <w:rsid w:val="006C04A2"/>
    <w:rsid w:val="006C6412"/>
    <w:rsid w:val="006C7024"/>
    <w:rsid w:val="006D39BE"/>
    <w:rsid w:val="006D4807"/>
    <w:rsid w:val="006D619F"/>
    <w:rsid w:val="006D75D5"/>
    <w:rsid w:val="006D760A"/>
    <w:rsid w:val="006E2AB1"/>
    <w:rsid w:val="006E4114"/>
    <w:rsid w:val="006E66E8"/>
    <w:rsid w:val="006F61C9"/>
    <w:rsid w:val="00701748"/>
    <w:rsid w:val="00704249"/>
    <w:rsid w:val="007055F2"/>
    <w:rsid w:val="00712C5B"/>
    <w:rsid w:val="00724DE5"/>
    <w:rsid w:val="007269CE"/>
    <w:rsid w:val="0072763B"/>
    <w:rsid w:val="007343E0"/>
    <w:rsid w:val="007434A2"/>
    <w:rsid w:val="00745F83"/>
    <w:rsid w:val="00746F54"/>
    <w:rsid w:val="007521E2"/>
    <w:rsid w:val="00752F76"/>
    <w:rsid w:val="00762927"/>
    <w:rsid w:val="007642CD"/>
    <w:rsid w:val="0076690A"/>
    <w:rsid w:val="00770F5F"/>
    <w:rsid w:val="00772156"/>
    <w:rsid w:val="00772496"/>
    <w:rsid w:val="00777D3C"/>
    <w:rsid w:val="00782D8D"/>
    <w:rsid w:val="00784752"/>
    <w:rsid w:val="0078610F"/>
    <w:rsid w:val="00787B96"/>
    <w:rsid w:val="0079411A"/>
    <w:rsid w:val="007A26CB"/>
    <w:rsid w:val="007A2851"/>
    <w:rsid w:val="007A3309"/>
    <w:rsid w:val="007B19CF"/>
    <w:rsid w:val="007B29C8"/>
    <w:rsid w:val="007B3893"/>
    <w:rsid w:val="007B51B6"/>
    <w:rsid w:val="007C45F3"/>
    <w:rsid w:val="007C574B"/>
    <w:rsid w:val="007C5DFD"/>
    <w:rsid w:val="007C6742"/>
    <w:rsid w:val="007C6837"/>
    <w:rsid w:val="007C7540"/>
    <w:rsid w:val="007D5B81"/>
    <w:rsid w:val="007E53B2"/>
    <w:rsid w:val="007E5465"/>
    <w:rsid w:val="007F12FD"/>
    <w:rsid w:val="007F23E2"/>
    <w:rsid w:val="007F2DC0"/>
    <w:rsid w:val="007F3B71"/>
    <w:rsid w:val="007F6790"/>
    <w:rsid w:val="007F6D87"/>
    <w:rsid w:val="007F71C1"/>
    <w:rsid w:val="00800AD1"/>
    <w:rsid w:val="00807EFA"/>
    <w:rsid w:val="00812818"/>
    <w:rsid w:val="00813C4E"/>
    <w:rsid w:val="00816945"/>
    <w:rsid w:val="00817892"/>
    <w:rsid w:val="00821CC7"/>
    <w:rsid w:val="008233A9"/>
    <w:rsid w:val="008238D0"/>
    <w:rsid w:val="00826D8A"/>
    <w:rsid w:val="0082711D"/>
    <w:rsid w:val="00831FFD"/>
    <w:rsid w:val="00833199"/>
    <w:rsid w:val="008434F4"/>
    <w:rsid w:val="00850A61"/>
    <w:rsid w:val="00852AEC"/>
    <w:rsid w:val="00856779"/>
    <w:rsid w:val="0086080B"/>
    <w:rsid w:val="00860FE2"/>
    <w:rsid w:val="00862297"/>
    <w:rsid w:val="008638A6"/>
    <w:rsid w:val="00863992"/>
    <w:rsid w:val="0087178A"/>
    <w:rsid w:val="00871B47"/>
    <w:rsid w:val="00876C22"/>
    <w:rsid w:val="008817F6"/>
    <w:rsid w:val="00883BCE"/>
    <w:rsid w:val="00883F2B"/>
    <w:rsid w:val="00884723"/>
    <w:rsid w:val="008975CA"/>
    <w:rsid w:val="008B1F7C"/>
    <w:rsid w:val="008B2CE1"/>
    <w:rsid w:val="008B513A"/>
    <w:rsid w:val="008B58B4"/>
    <w:rsid w:val="008B60B3"/>
    <w:rsid w:val="008B63B6"/>
    <w:rsid w:val="008C21A6"/>
    <w:rsid w:val="008C3000"/>
    <w:rsid w:val="008C4395"/>
    <w:rsid w:val="008C520F"/>
    <w:rsid w:val="008C659F"/>
    <w:rsid w:val="008C666E"/>
    <w:rsid w:val="008D08E8"/>
    <w:rsid w:val="008D1F2C"/>
    <w:rsid w:val="008D5BBE"/>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07B09"/>
    <w:rsid w:val="00917469"/>
    <w:rsid w:val="00917514"/>
    <w:rsid w:val="009203DD"/>
    <w:rsid w:val="00921C68"/>
    <w:rsid w:val="00924D3D"/>
    <w:rsid w:val="0094012B"/>
    <w:rsid w:val="00940963"/>
    <w:rsid w:val="00941512"/>
    <w:rsid w:val="0094196E"/>
    <w:rsid w:val="009423F3"/>
    <w:rsid w:val="0094633C"/>
    <w:rsid w:val="009506D6"/>
    <w:rsid w:val="00957338"/>
    <w:rsid w:val="00957EBE"/>
    <w:rsid w:val="00964CE4"/>
    <w:rsid w:val="00966027"/>
    <w:rsid w:val="009662E6"/>
    <w:rsid w:val="00967485"/>
    <w:rsid w:val="00967D5D"/>
    <w:rsid w:val="00971A54"/>
    <w:rsid w:val="00975322"/>
    <w:rsid w:val="00981BD4"/>
    <w:rsid w:val="009824F4"/>
    <w:rsid w:val="00982F4C"/>
    <w:rsid w:val="00985A4D"/>
    <w:rsid w:val="00985F44"/>
    <w:rsid w:val="0099198D"/>
    <w:rsid w:val="00992DA0"/>
    <w:rsid w:val="009931AB"/>
    <w:rsid w:val="00996BB1"/>
    <w:rsid w:val="009A0C73"/>
    <w:rsid w:val="009A0F12"/>
    <w:rsid w:val="009B3337"/>
    <w:rsid w:val="009B57E1"/>
    <w:rsid w:val="009C68F8"/>
    <w:rsid w:val="009D00C5"/>
    <w:rsid w:val="009D0EE5"/>
    <w:rsid w:val="009D40B3"/>
    <w:rsid w:val="009D43B1"/>
    <w:rsid w:val="009D6883"/>
    <w:rsid w:val="009E1218"/>
    <w:rsid w:val="009E392B"/>
    <w:rsid w:val="009F0E53"/>
    <w:rsid w:val="009F3127"/>
    <w:rsid w:val="009F6AC6"/>
    <w:rsid w:val="009F6F0F"/>
    <w:rsid w:val="00A0019C"/>
    <w:rsid w:val="00A02286"/>
    <w:rsid w:val="00A13D58"/>
    <w:rsid w:val="00A162D6"/>
    <w:rsid w:val="00A225E2"/>
    <w:rsid w:val="00A30EFD"/>
    <w:rsid w:val="00A40595"/>
    <w:rsid w:val="00A41361"/>
    <w:rsid w:val="00A45AA6"/>
    <w:rsid w:val="00A47BF4"/>
    <w:rsid w:val="00A569EB"/>
    <w:rsid w:val="00A56B40"/>
    <w:rsid w:val="00A62E3D"/>
    <w:rsid w:val="00A66777"/>
    <w:rsid w:val="00A670F0"/>
    <w:rsid w:val="00A70265"/>
    <w:rsid w:val="00A81905"/>
    <w:rsid w:val="00A847BB"/>
    <w:rsid w:val="00A86527"/>
    <w:rsid w:val="00A91FC9"/>
    <w:rsid w:val="00AA140A"/>
    <w:rsid w:val="00AA22F1"/>
    <w:rsid w:val="00AA730D"/>
    <w:rsid w:val="00AB0C25"/>
    <w:rsid w:val="00AC2213"/>
    <w:rsid w:val="00AC2BC2"/>
    <w:rsid w:val="00AC319A"/>
    <w:rsid w:val="00AC4996"/>
    <w:rsid w:val="00AD18B0"/>
    <w:rsid w:val="00AD5AB7"/>
    <w:rsid w:val="00AD6092"/>
    <w:rsid w:val="00AD7A7F"/>
    <w:rsid w:val="00AE02B0"/>
    <w:rsid w:val="00AE14BC"/>
    <w:rsid w:val="00AE2D8C"/>
    <w:rsid w:val="00AE3DF3"/>
    <w:rsid w:val="00AF58A2"/>
    <w:rsid w:val="00AF667F"/>
    <w:rsid w:val="00AF7023"/>
    <w:rsid w:val="00AF7E14"/>
    <w:rsid w:val="00B007DC"/>
    <w:rsid w:val="00B0083D"/>
    <w:rsid w:val="00B071A7"/>
    <w:rsid w:val="00B07238"/>
    <w:rsid w:val="00B103C5"/>
    <w:rsid w:val="00B11366"/>
    <w:rsid w:val="00B11AF1"/>
    <w:rsid w:val="00B134EE"/>
    <w:rsid w:val="00B167F5"/>
    <w:rsid w:val="00B17AD1"/>
    <w:rsid w:val="00B17CA9"/>
    <w:rsid w:val="00B27892"/>
    <w:rsid w:val="00B27F9C"/>
    <w:rsid w:val="00B3722F"/>
    <w:rsid w:val="00B428BA"/>
    <w:rsid w:val="00B433BD"/>
    <w:rsid w:val="00B511FA"/>
    <w:rsid w:val="00B54B45"/>
    <w:rsid w:val="00B6393C"/>
    <w:rsid w:val="00B77D9D"/>
    <w:rsid w:val="00B80A46"/>
    <w:rsid w:val="00B828CF"/>
    <w:rsid w:val="00B83816"/>
    <w:rsid w:val="00B85B66"/>
    <w:rsid w:val="00BA0491"/>
    <w:rsid w:val="00BA53CD"/>
    <w:rsid w:val="00BB6FCD"/>
    <w:rsid w:val="00BB768B"/>
    <w:rsid w:val="00BC7463"/>
    <w:rsid w:val="00BD3B77"/>
    <w:rsid w:val="00BD5411"/>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6E8C"/>
    <w:rsid w:val="00C405AA"/>
    <w:rsid w:val="00C40EA6"/>
    <w:rsid w:val="00C436DC"/>
    <w:rsid w:val="00C4772D"/>
    <w:rsid w:val="00C47CDB"/>
    <w:rsid w:val="00C5251A"/>
    <w:rsid w:val="00C56CC5"/>
    <w:rsid w:val="00C57E9E"/>
    <w:rsid w:val="00C60B07"/>
    <w:rsid w:val="00C62D28"/>
    <w:rsid w:val="00C6657A"/>
    <w:rsid w:val="00C76AEA"/>
    <w:rsid w:val="00C81096"/>
    <w:rsid w:val="00C819E4"/>
    <w:rsid w:val="00C93798"/>
    <w:rsid w:val="00C964BB"/>
    <w:rsid w:val="00C97F21"/>
    <w:rsid w:val="00CB5BC1"/>
    <w:rsid w:val="00CC00E8"/>
    <w:rsid w:val="00CC0E68"/>
    <w:rsid w:val="00CC0F3F"/>
    <w:rsid w:val="00CC1074"/>
    <w:rsid w:val="00CC17ED"/>
    <w:rsid w:val="00CC29A2"/>
    <w:rsid w:val="00CC5D8F"/>
    <w:rsid w:val="00CD7A35"/>
    <w:rsid w:val="00CE680A"/>
    <w:rsid w:val="00CF263D"/>
    <w:rsid w:val="00CF38E1"/>
    <w:rsid w:val="00D00D38"/>
    <w:rsid w:val="00D02A28"/>
    <w:rsid w:val="00D057AA"/>
    <w:rsid w:val="00D060F4"/>
    <w:rsid w:val="00D10033"/>
    <w:rsid w:val="00D120DC"/>
    <w:rsid w:val="00D1346A"/>
    <w:rsid w:val="00D15FB9"/>
    <w:rsid w:val="00D17D36"/>
    <w:rsid w:val="00D2027B"/>
    <w:rsid w:val="00D22537"/>
    <w:rsid w:val="00D25356"/>
    <w:rsid w:val="00D31C8B"/>
    <w:rsid w:val="00D31DFC"/>
    <w:rsid w:val="00D3554E"/>
    <w:rsid w:val="00D37528"/>
    <w:rsid w:val="00D412D1"/>
    <w:rsid w:val="00D4132F"/>
    <w:rsid w:val="00D41CDD"/>
    <w:rsid w:val="00D42E78"/>
    <w:rsid w:val="00D46ABD"/>
    <w:rsid w:val="00D51274"/>
    <w:rsid w:val="00D557A0"/>
    <w:rsid w:val="00D62702"/>
    <w:rsid w:val="00D7577A"/>
    <w:rsid w:val="00D75818"/>
    <w:rsid w:val="00D76313"/>
    <w:rsid w:val="00D8233B"/>
    <w:rsid w:val="00D825A4"/>
    <w:rsid w:val="00D82CAC"/>
    <w:rsid w:val="00D84AFF"/>
    <w:rsid w:val="00D85E68"/>
    <w:rsid w:val="00D8622D"/>
    <w:rsid w:val="00D974C8"/>
    <w:rsid w:val="00DA02F0"/>
    <w:rsid w:val="00DA20E4"/>
    <w:rsid w:val="00DB2569"/>
    <w:rsid w:val="00DB2588"/>
    <w:rsid w:val="00DC134E"/>
    <w:rsid w:val="00DD2B58"/>
    <w:rsid w:val="00DD3BCB"/>
    <w:rsid w:val="00DD4C2E"/>
    <w:rsid w:val="00DE462B"/>
    <w:rsid w:val="00DE65FD"/>
    <w:rsid w:val="00DF3EE4"/>
    <w:rsid w:val="00DF58B3"/>
    <w:rsid w:val="00E039FA"/>
    <w:rsid w:val="00E0476D"/>
    <w:rsid w:val="00E2155A"/>
    <w:rsid w:val="00E21C20"/>
    <w:rsid w:val="00E259D0"/>
    <w:rsid w:val="00E271C0"/>
    <w:rsid w:val="00E31D3B"/>
    <w:rsid w:val="00E340C2"/>
    <w:rsid w:val="00E378B6"/>
    <w:rsid w:val="00E42BF4"/>
    <w:rsid w:val="00E47F7C"/>
    <w:rsid w:val="00E5464C"/>
    <w:rsid w:val="00E61922"/>
    <w:rsid w:val="00E67B1E"/>
    <w:rsid w:val="00E73319"/>
    <w:rsid w:val="00E767F0"/>
    <w:rsid w:val="00E813DC"/>
    <w:rsid w:val="00E83DAB"/>
    <w:rsid w:val="00E85790"/>
    <w:rsid w:val="00E90301"/>
    <w:rsid w:val="00E926DE"/>
    <w:rsid w:val="00E9281E"/>
    <w:rsid w:val="00E9544E"/>
    <w:rsid w:val="00E96498"/>
    <w:rsid w:val="00EA3BA1"/>
    <w:rsid w:val="00EA6F63"/>
    <w:rsid w:val="00EA7690"/>
    <w:rsid w:val="00EB23CA"/>
    <w:rsid w:val="00EC5CEB"/>
    <w:rsid w:val="00EC61B7"/>
    <w:rsid w:val="00EC6E1B"/>
    <w:rsid w:val="00EC7C8B"/>
    <w:rsid w:val="00ED1DE6"/>
    <w:rsid w:val="00ED3FA6"/>
    <w:rsid w:val="00EE390B"/>
    <w:rsid w:val="00EE4B9E"/>
    <w:rsid w:val="00EE7D79"/>
    <w:rsid w:val="00EF5188"/>
    <w:rsid w:val="00EF6C7D"/>
    <w:rsid w:val="00EF70CF"/>
    <w:rsid w:val="00EF70F8"/>
    <w:rsid w:val="00F01B6D"/>
    <w:rsid w:val="00F02BF9"/>
    <w:rsid w:val="00F156C0"/>
    <w:rsid w:val="00F2505E"/>
    <w:rsid w:val="00F263E4"/>
    <w:rsid w:val="00F27A85"/>
    <w:rsid w:val="00F304C0"/>
    <w:rsid w:val="00F305B4"/>
    <w:rsid w:val="00F35E6A"/>
    <w:rsid w:val="00F36384"/>
    <w:rsid w:val="00F42A4C"/>
    <w:rsid w:val="00F46356"/>
    <w:rsid w:val="00F50B58"/>
    <w:rsid w:val="00F50CD9"/>
    <w:rsid w:val="00F54966"/>
    <w:rsid w:val="00F61FD1"/>
    <w:rsid w:val="00F6268D"/>
    <w:rsid w:val="00F6500D"/>
    <w:rsid w:val="00F673DA"/>
    <w:rsid w:val="00F7419E"/>
    <w:rsid w:val="00F74E73"/>
    <w:rsid w:val="00F7546C"/>
    <w:rsid w:val="00F80638"/>
    <w:rsid w:val="00F82DC8"/>
    <w:rsid w:val="00F86213"/>
    <w:rsid w:val="00F8759F"/>
    <w:rsid w:val="00F875F7"/>
    <w:rsid w:val="00F87673"/>
    <w:rsid w:val="00F87DC0"/>
    <w:rsid w:val="00F959BA"/>
    <w:rsid w:val="00FA1495"/>
    <w:rsid w:val="00FA1FE8"/>
    <w:rsid w:val="00FA2BA0"/>
    <w:rsid w:val="00FA3A34"/>
    <w:rsid w:val="00FA5506"/>
    <w:rsid w:val="00FA7688"/>
    <w:rsid w:val="00FA7AC3"/>
    <w:rsid w:val="00FC0892"/>
    <w:rsid w:val="00FC6189"/>
    <w:rsid w:val="00FD00FB"/>
    <w:rsid w:val="00FD5F4F"/>
    <w:rsid w:val="00FE234B"/>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B5E1"/>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EB23CA"/>
    <w:pPr>
      <w:ind w:left="1843" w:right="391" w:hanging="1559"/>
      <w:jc w:val="right"/>
      <w:outlineLvl w:val="1"/>
    </w:pPr>
    <w:rPr>
      <w:rFonts w:eastAsia="Arial" w:cs="Arial"/>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34"/>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1359">
      <w:bodyDiv w:val="1"/>
      <w:marLeft w:val="0"/>
      <w:marRight w:val="0"/>
      <w:marTop w:val="0"/>
      <w:marBottom w:val="0"/>
      <w:divBdr>
        <w:top w:val="none" w:sz="0" w:space="0" w:color="auto"/>
        <w:left w:val="none" w:sz="0" w:space="0" w:color="auto"/>
        <w:bottom w:val="none" w:sz="0" w:space="0" w:color="auto"/>
        <w:right w:val="none" w:sz="0" w:space="0" w:color="auto"/>
      </w:divBdr>
    </w:div>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vne.nabavke@napa.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pa.gov.rs" TargetMode="External"/><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4E00-B330-4ACC-931C-57EDEA1D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36</Pages>
  <Words>10114</Words>
  <Characters>57652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Danijela Sevic</cp:lastModifiedBy>
  <cp:revision>84</cp:revision>
  <cp:lastPrinted>2018-09-07T06:26:00Z</cp:lastPrinted>
  <dcterms:created xsi:type="dcterms:W3CDTF">2019-02-07T07:41:00Z</dcterms:created>
  <dcterms:modified xsi:type="dcterms:W3CDTF">2019-06-05T09:43:00Z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